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97cb" w14:textId="3769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фонда экологической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9 августа 2021 года № 316. Зарегистрирован в Министерстве юстиции Республики Казахстан 16 августа 2021 года № 24005.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фонда экологической информации.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юридический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2021 года № 316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государственного фонда экологической информации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фонда экологической информации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Экологического кодекса Республики Казахстан (далее – Кодекс) и определяют порядок ведения Государственного фонда экологической информации.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фонд экологической информации (далее - ГФЭИ) ведется в целях обеспечения реализации права общественности на доступ к экологической информации, экологического просвещения и повышения экологической культуры населения, а также информационного обеспечения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ГФЭИ организовывается уполномоченным органом в области охраны окружающей среды и представляет собой систему централизованного сбора, учета, систематизации, хранения, распространения экологической информации и иной нормативной, статистической, учетной, отчетной, научной и аналитической информации, касающейся вопросов окружающей среды, природных ресурсов, устойчивого развития и экологии, в письменной, электронной, аудиовизуальной или иной формах.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по ведению ГФЭИ осуществляется подведомственной организацией уполномоченного органа в области охраны окружающей среды (далее – подведомственная организация)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ГФЭИ в электронной форме размещается в открытом доступе на интернет-ресурсе подведомственной организации.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Источниками информации ГФЭИ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кадастры природных ресурсов;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кадастр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кадастр потребления озоноразрушающих веществ;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углеродный кадастр;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реестр углеродных единиц;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план углеродных квот;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определяемые на национальном уровне вклады Республики Казахстан по сокращению выбросов парниковых газов;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 мероприятий по сокращению выбросов парниковых газов на соответствующий период и отчеты о выполнении определяемых на национальном уровне вкладов Республики Казахстан по сокращению выбросов парниковых газов;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 выбросов и переноса загрязнителей;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национальный доклад Республики Казахстан о кадастре антропогенных выбросов из источников и абсорбции поглотителями парниковых газов, не регулируемых Монреальским протоколом по веществам, разрушающим озоновый слой;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государственный реестр объектов исторического загрязнения;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материалы оценки воздействия на окружающую среду и государственной экологической экспертизы, в том числе протоколы общественных слушаний;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материалы по стратегической экологической оценке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настоящего Кодекса;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международные договоры по вопросам охраны окружающей среды, участницей которых является Республика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документы Системы государственного планирования в Республике Казахстан, затрагивающие вопросы охраны окружающей среды и использования природных ресурсов;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нормативные правовые акты и нормативно-технические документы в области охраны окружающей среды и использования природных ресурсов;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разработанные в соответствии с требованиями настоящего Кодекса справочники по наилучшим доступным техникам;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информация, связанная с воздействиями изменения климата, прогнозируемыми воздействиями изменения климата, уязвимостью к изменению климата и мерами по адаптации к изменению климата;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отчеты о выполнении научно-исследовательских и опытно-конструкторских работ, связанных с охраной окружающей среды и использованием природных ресурсов;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национальные доклады о состоянии окружающей среды и об использовании природных ресурсов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карты экологической чувствительности для ликвидации разливов нефти на море, внутренних водоемах и в предохранительной зоне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отчеты по результатам контрольной и правоприменительной деятельности в области охраны окружающей среды и использования природных ресурсов;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выданные экологические разрешения, включая программы повышения экологической эффективности, программы управления отходами, планы мероприятий по охране окружающей среды, программы производственного экологического контроля, отчеты по результатам производственного экологического контроля, а также представленные декларации о воздействии на окружающую среду;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данные государственного экологического мониторинга;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реестр (перечень) генетически модифицированных организмов и продуктов;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научно-техническая и аналитическая литература в области экологии;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планы мероприятий по охране окружающей среды, утвержденные местными представительными органами областей, городов республиканского значения, столицы, и отчеты об их исполнении;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иные материалы и документы, содержащие экологическую информацию.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Сбор экологической информации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Экологическая информация означает любую информацию в письменной, визуальной, звуковой, электронной или любой иной материальной формах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Экологическая информация в ГФЭИ предоставляется государственными органами.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Экологическая информация, предоставляемая в ГФЭИ в письменной, визуальной, звуковой, электронной или любой иной материальной форме передается для дальнейшего хранения в Национальный архивный фонд один раз в пять лет.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Информация в ГФЭИ предоставляется следующими государственными органами: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государственный орган в области формирования и реализации государственной политики в сферах охраны окружающей среды, развития "зеленой экономики", обращения с отходами (за исключением коммунальных, медицинских и радиоактивных отходов), охраны, контроля и надзора за рациональным использованием природных ресурсов, государственного геологического изучения недр, воспроизводства минерально-сырьевой базы, использования и охраны водного фонда, водоснабжения, водоотведения, лесного хозяйства, охраны, воспроизводства и использования животного мира и особо охраняемых природных территорий;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по управлению земельными ресурсами;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государственный орган в сфере гражданской защиты;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изучению недр;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углеводородов;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добычи урана;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государственный орган в области использования атомной энергии;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электроэнергетики;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развития возобновляемых источников энергии;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орган в сфере санитарно-эпидемиологического благополучия населения;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государственный орган в области защиты и карантина растений;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государственный орган в области ветеринарии;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государственный орган в области промышленной безопасности;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государственный орган области науки;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государственный орган в области образования;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местные исполнительные органы областей, городов республиканского значения, столицы.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Подведомственная организация ежегодно направляет запросы в государственные органы о предоставлении экологической информации для ведения ГФЭИ.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Государственные органы в рамках своей компетенции предоставляют по запросу подведомственной организации достоверную и полную экологическую информацию за предыдущий год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Административного процедурно-процессуального кодекса Республики Казахстан.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Подведомственная организация осуществляет сбор, хранение, обработку и распространение экологической информации, предоставленной государственными органами.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Хранение и обработка экологической информации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Экологическая информация в письменной, визуальной, звуковой, электронной или любой иной материальной формах хранится в ведомственном архиве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2018 года № 575 "Об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Материалы и документы в ГФЭИ систематизируются по направлениям в соответствии с пунктом 17 настоящих Правил.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Обработка экологической информации в целях проведения анализа включает в себя ее учет и систематизацию.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 и документы ГФЭИ подлежат регистрационному учету. Учет осуществляется путем занесения данных в регистрационную и реестровую книги.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предоставленная государственными органами, фиксируется в регистрационной книге.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регистрационной книге указываются: дата регистрации, порядковый номер, инвентарный номер, наименование материала, государственный орган (юридическое лицо), предоставивший материалы, количество экземпляров и приложений.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реестровой книге фиксируется информация по направлениям,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реестровой книге указываются: наименование материала, государственный орган (юридическое лицо), предоставивший материал, реестровый номер, инвентарный номер, формат хранения (бумажный/электронный), количество экземпляров и приложений, местонахождение материала в архиве (стеллаж, полка).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Систематизация экологической информации осуществляется по следующим направлениям: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глобальные экологические проблемы (изменение климата, разрушение озонового слоя, сохранение биоразнообразия, опустынивание и деградация земель);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национальные экологические проблемы (зоны экологического бедствия, проблемы, связанные с интенсивным освоением ресурсов шельфа Каспийского моря, истощение и загрязнение водных ресурсов, исторические загрязнения, воздействие полигонов военно-космического и испытательного комплексов, вопросы трансграничного характера);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локальные экологические проблемы (радиоактивное загрязнение, загрязнение воздушного бассейна, бактериологическое и химическое загрязнения, промышленные и бытовые отходы, чрезвычайные ситуации природного и техногенного характера);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направления, содержащие экологическую информацию.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Распространение экологической информации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Распространение экологической информации осуществляется подведомственной организацией путем: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в открытом доступе на интернет-ресурсе подведомственной организации;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распространения в средствах массовой информации, периодических печатных изданиях, а также с применением иных общедоступных информационно-коммуникационных средств;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курсов, тренингов и обучающих семинаров по повышению квалификации в области охраны окружающей среды;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консультационной помощи населению;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конференций, выставок, семинаров, научно-практических форумов;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подготовки пресс-релизов, статей, организации интервью.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