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cdb2" w14:textId="948c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августа 2021 года № 813. Зарегистрирован в Министерстве юстиции Республики Казахстан 17 августа 2021 года № 24014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"708. Экономическая экспертиза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- комплексная оценка экономического анализа инвестиционного проекта, проведенного в рамках разработки ТЭО проекта, на основании заключений по экспертизам, предусмотренных настоящими Правилами, включающая: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целей проекта приоритетам государственных инвестиций;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экономического анализа;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потоков налоговых поступлений в республиканский и местные бюджеты в случае реализации инвестиционного проекта.";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708-1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"708-1. Экономическое заключение экспертизы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должно содержать оценку наличия положительных отраслевых заключений центральных и специальных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"722-1. Заключение центрального уполномоченного органа по исполнению бюджета по экспертизе инвестиционного проекта, реализуемого заемщиком, для которого предусмотрены смягчающие условия согласно статьям 215 и 216 Бюджетного кодекса, включает оценку: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условий негосударственного займа под государственную гарантию;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механизма обеспечения обязательств заемщика по гарантированным государством займам перед заимодателем путем выделения средств из республиканского бюджета;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заемщика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лицам, претендующим на получение государственной гарантии.".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