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08ef7" w14:textId="b708e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расследования и учета аварий и инцидентов на опасных производственных объектах, технического расследования случаев утрат взрывчатых веществ и изделий на их основе</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17 августа 2021 года № 404. Зарегистрирован в Министерстве юстиции Республики Казахстан 20 августа 2021 года № 24052.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96)</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по чрезвычайным ситуациям РК от 14.07.2023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к настоящему приказу </w:t>
      </w:r>
      <w:r>
        <w:rPr>
          <w:rFonts w:ascii="Times New Roman"/>
          <w:b w:val="false"/>
          <w:i w:val="false"/>
          <w:color w:val="000000"/>
          <w:sz w:val="28"/>
        </w:rPr>
        <w:t>Правила</w:t>
      </w:r>
      <w:r>
        <w:rPr>
          <w:rFonts w:ascii="Times New Roman"/>
          <w:b w:val="false"/>
          <w:i w:val="false"/>
          <w:color w:val="000000"/>
          <w:sz w:val="28"/>
        </w:rPr>
        <w:t xml:space="preserve"> проведения расследования и учета аварий и инцидентов на опасных производственных объектах, технического расследования случаев утрат взрывчатых веществ и изделий на их основе.</w:t>
      </w:r>
    </w:p>
    <w:bookmarkEnd w:id="1"/>
    <w:bookmarkStart w:name="z6" w:id="2"/>
    <w:p>
      <w:pPr>
        <w:spacing w:after="0"/>
        <w:ind w:left="0"/>
        <w:jc w:val="both"/>
      </w:pPr>
      <w:r>
        <w:rPr>
          <w:rFonts w:ascii="Times New Roman"/>
          <w:b w:val="false"/>
          <w:i w:val="false"/>
          <w:color w:val="000000"/>
          <w:sz w:val="28"/>
        </w:rPr>
        <w:t>
      2. Комитету промышленной безопасности Министерства по чрезвычайным ситуациям Республики Казахстан обеспечить:</w:t>
      </w:r>
    </w:p>
    <w:bookmarkEnd w:id="2"/>
    <w:bookmarkStart w:name="z7" w:id="3"/>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чрезвычайным ситуациям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сведения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чрезвычайным ситуациям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чрезвычайным ситуациям</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национальной экономики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по</w:t>
            </w:r>
            <w:r>
              <w:br/>
            </w:r>
            <w:r>
              <w:rPr>
                <w:rFonts w:ascii="Times New Roman"/>
                <w:b w:val="false"/>
                <w:i w:val="false"/>
                <w:color w:val="000000"/>
                <w:sz w:val="20"/>
              </w:rPr>
              <w:t>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августа 2021 года № 404</w:t>
            </w:r>
          </w:p>
        </w:tc>
      </w:tr>
    </w:tbl>
    <w:bookmarkStart w:name="z15" w:id="8"/>
    <w:p>
      <w:pPr>
        <w:spacing w:after="0"/>
        <w:ind w:left="0"/>
        <w:jc w:val="left"/>
      </w:pPr>
      <w:r>
        <w:rPr>
          <w:rFonts w:ascii="Times New Roman"/>
          <w:b/>
          <w:i w:val="false"/>
          <w:color w:val="000000"/>
        </w:rPr>
        <w:t xml:space="preserve"> Правила проведения расследования и учета аварий и инцидентов на опасных производственных объектах, технического расследования случаев утрат взрывчатых веществ и изделий на их основе</w:t>
      </w:r>
    </w:p>
    <w:bookmarkEnd w:id="8"/>
    <w:bookmarkStart w:name="z16" w:id="9"/>
    <w:p>
      <w:pPr>
        <w:spacing w:after="0"/>
        <w:ind w:left="0"/>
        <w:jc w:val="left"/>
      </w:pPr>
      <w:r>
        <w:rPr>
          <w:rFonts w:ascii="Times New Roman"/>
          <w:b/>
          <w:i w:val="false"/>
          <w:color w:val="000000"/>
        </w:rPr>
        <w:t xml:space="preserve"> Глава 1. Общие положения</w:t>
      </w:r>
    </w:p>
    <w:bookmarkEnd w:id="9"/>
    <w:bookmarkStart w:name="z17" w:id="10"/>
    <w:p>
      <w:pPr>
        <w:spacing w:after="0"/>
        <w:ind w:left="0"/>
        <w:jc w:val="both"/>
      </w:pPr>
      <w:r>
        <w:rPr>
          <w:rFonts w:ascii="Times New Roman"/>
          <w:b w:val="false"/>
          <w:i w:val="false"/>
          <w:color w:val="000000"/>
          <w:sz w:val="28"/>
        </w:rPr>
        <w:t xml:space="preserve">
      1. Настоящие правила проведения расследования и учета аварий и инцидентов на опасных производственных объектах, технического расследования случаев утрат взрывчатых веществ и изделий на их основе (далее – Правила) разработаны в соответствии с </w:t>
      </w:r>
      <w:r>
        <w:rPr>
          <w:rFonts w:ascii="Times New Roman"/>
          <w:b w:val="false"/>
          <w:i w:val="false"/>
          <w:color w:val="000000"/>
          <w:sz w:val="28"/>
        </w:rPr>
        <w:t>подпунктом 96)</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№701 и устанавливают порядок расследования аварий и инцидентов, произошедших на опасных производственных объектах, а также порядок их учета.</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по чрезвычайным ситуациям РК от 14.07.2023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xml:space="preserve">
      2. В Правилах применяются термины и их определения в значениях,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гражданской защите" (далее – Закон).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по чрезвычайным ситуациям РК от 14.07.2023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2"/>
    <w:p>
      <w:pPr>
        <w:spacing w:after="0"/>
        <w:ind w:left="0"/>
        <w:jc w:val="both"/>
      </w:pPr>
      <w:r>
        <w:rPr>
          <w:rFonts w:ascii="Times New Roman"/>
          <w:b w:val="false"/>
          <w:i w:val="false"/>
          <w:color w:val="000000"/>
          <w:sz w:val="28"/>
        </w:rPr>
        <w:t xml:space="preserve">
      3. Расследование аварий и инцидентов на опасных производственных объектах проводится комиссией, состав которой формируется в соответствии со </w:t>
      </w:r>
      <w:r>
        <w:rPr>
          <w:rFonts w:ascii="Times New Roman"/>
          <w:b w:val="false"/>
          <w:i w:val="false"/>
          <w:color w:val="000000"/>
          <w:sz w:val="28"/>
        </w:rPr>
        <w:t>статьей 84</w:t>
      </w:r>
      <w:r>
        <w:rPr>
          <w:rFonts w:ascii="Times New Roman"/>
          <w:b w:val="false"/>
          <w:i w:val="false"/>
          <w:color w:val="000000"/>
          <w:sz w:val="28"/>
        </w:rPr>
        <w:t xml:space="preserve"> Закона.</w:t>
      </w:r>
    </w:p>
    <w:bookmarkEnd w:id="12"/>
    <w:bookmarkStart w:name="z20" w:id="13"/>
    <w:p>
      <w:pPr>
        <w:spacing w:after="0"/>
        <w:ind w:left="0"/>
        <w:jc w:val="both"/>
      </w:pPr>
      <w:r>
        <w:rPr>
          <w:rFonts w:ascii="Times New Roman"/>
          <w:b w:val="false"/>
          <w:i w:val="false"/>
          <w:color w:val="000000"/>
          <w:sz w:val="28"/>
        </w:rPr>
        <w:t xml:space="preserve">
      4. Техническое расследование случаев утрат взрывчатых веществ и изделий на их основе проводится совместно с заинтересованными государственными органами в пределах своей компетенции аналогично порядку, установленным </w:t>
      </w:r>
      <w:r>
        <w:rPr>
          <w:rFonts w:ascii="Times New Roman"/>
          <w:b w:val="false"/>
          <w:i w:val="false"/>
          <w:color w:val="000000"/>
          <w:sz w:val="28"/>
        </w:rPr>
        <w:t>Главой 15</w:t>
      </w:r>
      <w:r>
        <w:rPr>
          <w:rFonts w:ascii="Times New Roman"/>
          <w:b w:val="false"/>
          <w:i w:val="false"/>
          <w:color w:val="000000"/>
          <w:sz w:val="28"/>
        </w:rPr>
        <w:t xml:space="preserve"> Закона и настоящими Правилами. </w:t>
      </w:r>
    </w:p>
    <w:bookmarkEnd w:id="13"/>
    <w:bookmarkStart w:name="z21" w:id="14"/>
    <w:p>
      <w:pPr>
        <w:spacing w:after="0"/>
        <w:ind w:left="0"/>
        <w:jc w:val="both"/>
      </w:pPr>
      <w:r>
        <w:rPr>
          <w:rFonts w:ascii="Times New Roman"/>
          <w:b w:val="false"/>
          <w:i w:val="false"/>
          <w:color w:val="000000"/>
          <w:sz w:val="28"/>
        </w:rPr>
        <w:t xml:space="preserve">
      5. Срок расследования аварии проводится не позднее пятнадцати рабочих дней с даты его назначения, вопрос о продлении срока расследования аварии осуществляется в порядке определяемой </w:t>
      </w:r>
      <w:r>
        <w:rPr>
          <w:rFonts w:ascii="Times New Roman"/>
          <w:b w:val="false"/>
          <w:i w:val="false"/>
          <w:color w:val="000000"/>
          <w:sz w:val="28"/>
        </w:rPr>
        <w:t>статьҰй 86</w:t>
      </w:r>
      <w:r>
        <w:rPr>
          <w:rFonts w:ascii="Times New Roman"/>
          <w:b w:val="false"/>
          <w:i w:val="false"/>
          <w:color w:val="000000"/>
          <w:sz w:val="28"/>
        </w:rPr>
        <w:t xml:space="preserve"> Закона.</w:t>
      </w:r>
    </w:p>
    <w:bookmarkEnd w:id="14"/>
    <w:bookmarkStart w:name="z22" w:id="15"/>
    <w:p>
      <w:pPr>
        <w:spacing w:after="0"/>
        <w:ind w:left="0"/>
        <w:jc w:val="left"/>
      </w:pPr>
      <w:r>
        <w:rPr>
          <w:rFonts w:ascii="Times New Roman"/>
          <w:b/>
          <w:i w:val="false"/>
          <w:color w:val="000000"/>
        </w:rPr>
        <w:t xml:space="preserve"> Глава 2. Организация расследования</w:t>
      </w:r>
    </w:p>
    <w:bookmarkEnd w:id="15"/>
    <w:bookmarkStart w:name="z23" w:id="16"/>
    <w:p>
      <w:pPr>
        <w:spacing w:after="0"/>
        <w:ind w:left="0"/>
        <w:jc w:val="both"/>
      </w:pPr>
      <w:r>
        <w:rPr>
          <w:rFonts w:ascii="Times New Roman"/>
          <w:b w:val="false"/>
          <w:i w:val="false"/>
          <w:color w:val="000000"/>
          <w:sz w:val="28"/>
        </w:rPr>
        <w:t>
      6. Председатель комиссии организует работу, распределяет обязанности между членами комиссии, осуществляет планирование работы, определяет потребности комиссии в транспорте, служебных помещениях, средствах связи, средствах индивидуальной защиты для обеспечения безопасной работы комиссии.</w:t>
      </w:r>
    </w:p>
    <w:bookmarkEnd w:id="16"/>
    <w:bookmarkStart w:name="z24" w:id="17"/>
    <w:p>
      <w:pPr>
        <w:spacing w:after="0"/>
        <w:ind w:left="0"/>
        <w:jc w:val="both"/>
      </w:pPr>
      <w:r>
        <w:rPr>
          <w:rFonts w:ascii="Times New Roman"/>
          <w:b w:val="false"/>
          <w:i w:val="false"/>
          <w:color w:val="000000"/>
          <w:sz w:val="28"/>
        </w:rPr>
        <w:t xml:space="preserve">
      7. Полномочия членов комиссии по расследованию установлены в </w:t>
      </w:r>
      <w:r>
        <w:rPr>
          <w:rFonts w:ascii="Times New Roman"/>
          <w:b w:val="false"/>
          <w:i w:val="false"/>
          <w:color w:val="000000"/>
          <w:sz w:val="28"/>
        </w:rPr>
        <w:t>статье 85</w:t>
      </w:r>
      <w:r>
        <w:rPr>
          <w:rFonts w:ascii="Times New Roman"/>
          <w:b w:val="false"/>
          <w:i w:val="false"/>
          <w:color w:val="000000"/>
          <w:sz w:val="28"/>
        </w:rPr>
        <w:t xml:space="preserve"> Закона. </w:t>
      </w:r>
    </w:p>
    <w:bookmarkEnd w:id="17"/>
    <w:bookmarkStart w:name="z25" w:id="18"/>
    <w:p>
      <w:pPr>
        <w:spacing w:after="0"/>
        <w:ind w:left="0"/>
        <w:jc w:val="both"/>
      </w:pPr>
      <w:r>
        <w:rPr>
          <w:rFonts w:ascii="Times New Roman"/>
          <w:b w:val="false"/>
          <w:i w:val="false"/>
          <w:color w:val="000000"/>
          <w:sz w:val="28"/>
        </w:rPr>
        <w:t xml:space="preserve">
      8. По решению председателя комиссии к расследованию могут привлекаться специалисты для проведения технических расчетов, лабораторных исследований, испытаний, экспертиз необходимых для расследования. Вопросы, требующие экспертного заключения, излагаются в письменной форме. Материалы экспертной комиссии, подписанные всеми членами, представляются комиссии по расследованию в установленные председателем комиссии сроки. </w:t>
      </w:r>
    </w:p>
    <w:bookmarkEnd w:id="18"/>
    <w:bookmarkStart w:name="z26" w:id="19"/>
    <w:p>
      <w:pPr>
        <w:spacing w:after="0"/>
        <w:ind w:left="0"/>
        <w:jc w:val="left"/>
      </w:pPr>
      <w:r>
        <w:rPr>
          <w:rFonts w:ascii="Times New Roman"/>
          <w:b/>
          <w:i w:val="false"/>
          <w:color w:val="000000"/>
        </w:rPr>
        <w:t xml:space="preserve"> Глава 3. Проведение расследования</w:t>
      </w:r>
    </w:p>
    <w:bookmarkEnd w:id="19"/>
    <w:bookmarkStart w:name="z27" w:id="20"/>
    <w:p>
      <w:pPr>
        <w:spacing w:after="0"/>
        <w:ind w:left="0"/>
        <w:jc w:val="both"/>
      </w:pPr>
      <w:r>
        <w:rPr>
          <w:rFonts w:ascii="Times New Roman"/>
          <w:b w:val="false"/>
          <w:i w:val="false"/>
          <w:color w:val="000000"/>
          <w:sz w:val="28"/>
        </w:rPr>
        <w:t>
      9. Комиссией устанавливается:</w:t>
      </w:r>
    </w:p>
    <w:bookmarkEnd w:id="20"/>
    <w:bookmarkStart w:name="z28" w:id="21"/>
    <w:p>
      <w:pPr>
        <w:spacing w:after="0"/>
        <w:ind w:left="0"/>
        <w:jc w:val="both"/>
      </w:pPr>
      <w:r>
        <w:rPr>
          <w:rFonts w:ascii="Times New Roman"/>
          <w:b w:val="false"/>
          <w:i w:val="false"/>
          <w:color w:val="000000"/>
          <w:sz w:val="28"/>
        </w:rPr>
        <w:t>
      принятие владельцем опасного производственного объекта неотложных мер по устранению любого воздействия последствий аварии или инцидента;</w:t>
      </w:r>
    </w:p>
    <w:bookmarkEnd w:id="21"/>
    <w:bookmarkStart w:name="z29" w:id="22"/>
    <w:p>
      <w:pPr>
        <w:spacing w:after="0"/>
        <w:ind w:left="0"/>
        <w:jc w:val="both"/>
      </w:pPr>
      <w:r>
        <w:rPr>
          <w:rFonts w:ascii="Times New Roman"/>
          <w:b w:val="false"/>
          <w:i w:val="false"/>
          <w:color w:val="000000"/>
          <w:sz w:val="28"/>
        </w:rPr>
        <w:t>
       соответствие действий всех служб организации в момент возникновения и развития аварии или инцидента согласно плану ликвидации аварий;</w:t>
      </w:r>
    </w:p>
    <w:bookmarkEnd w:id="22"/>
    <w:bookmarkStart w:name="z30" w:id="23"/>
    <w:p>
      <w:pPr>
        <w:spacing w:after="0"/>
        <w:ind w:left="0"/>
        <w:jc w:val="both"/>
      </w:pPr>
      <w:r>
        <w:rPr>
          <w:rFonts w:ascii="Times New Roman"/>
          <w:b w:val="false"/>
          <w:i w:val="false"/>
          <w:color w:val="000000"/>
          <w:sz w:val="28"/>
        </w:rPr>
        <w:t>
      эффективность мероприятий, предусмотренных в плане ликвидации аварий;</w:t>
      </w:r>
    </w:p>
    <w:bookmarkEnd w:id="23"/>
    <w:bookmarkStart w:name="z31" w:id="24"/>
    <w:p>
      <w:pPr>
        <w:spacing w:after="0"/>
        <w:ind w:left="0"/>
        <w:jc w:val="both"/>
      </w:pPr>
      <w:r>
        <w:rPr>
          <w:rFonts w:ascii="Times New Roman"/>
          <w:b w:val="false"/>
          <w:i w:val="false"/>
          <w:color w:val="000000"/>
          <w:sz w:val="28"/>
        </w:rPr>
        <w:t>
      последствия, причиненные аварией или инцидентом, достаточность мер, принятых по устранению последствий аварии или инцидента.</w:t>
      </w:r>
    </w:p>
    <w:bookmarkEnd w:id="24"/>
    <w:bookmarkStart w:name="z32" w:id="25"/>
    <w:p>
      <w:pPr>
        <w:spacing w:after="0"/>
        <w:ind w:left="0"/>
        <w:jc w:val="both"/>
      </w:pPr>
      <w:r>
        <w:rPr>
          <w:rFonts w:ascii="Times New Roman"/>
          <w:b w:val="false"/>
          <w:i w:val="false"/>
          <w:color w:val="000000"/>
          <w:sz w:val="28"/>
        </w:rPr>
        <w:t>
      10. Члены комиссии по расследованию:</w:t>
      </w:r>
    </w:p>
    <w:bookmarkEnd w:id="25"/>
    <w:bookmarkStart w:name="z33" w:id="26"/>
    <w:p>
      <w:pPr>
        <w:spacing w:after="0"/>
        <w:ind w:left="0"/>
        <w:jc w:val="both"/>
      </w:pPr>
      <w:r>
        <w:rPr>
          <w:rFonts w:ascii="Times New Roman"/>
          <w:b w:val="false"/>
          <w:i w:val="false"/>
          <w:color w:val="000000"/>
          <w:sz w:val="28"/>
        </w:rPr>
        <w:t>
      проводят опрос очевидцев, работников и иных лиц, причастных к аварии или инциденту;</w:t>
      </w:r>
    </w:p>
    <w:bookmarkEnd w:id="26"/>
    <w:bookmarkStart w:name="z34" w:id="27"/>
    <w:p>
      <w:pPr>
        <w:spacing w:after="0"/>
        <w:ind w:left="0"/>
        <w:jc w:val="both"/>
      </w:pPr>
      <w:r>
        <w:rPr>
          <w:rFonts w:ascii="Times New Roman"/>
          <w:b w:val="false"/>
          <w:i w:val="false"/>
          <w:color w:val="000000"/>
          <w:sz w:val="28"/>
        </w:rPr>
        <w:t>
      получают объяснения пострадавших;</w:t>
      </w:r>
    </w:p>
    <w:bookmarkEnd w:id="27"/>
    <w:bookmarkStart w:name="z35" w:id="28"/>
    <w:p>
      <w:pPr>
        <w:spacing w:after="0"/>
        <w:ind w:left="0"/>
        <w:jc w:val="both"/>
      </w:pPr>
      <w:r>
        <w:rPr>
          <w:rFonts w:ascii="Times New Roman"/>
          <w:b w:val="false"/>
          <w:i w:val="false"/>
          <w:color w:val="000000"/>
          <w:sz w:val="28"/>
        </w:rPr>
        <w:t>
      получают заключения специалистов;</w:t>
      </w:r>
    </w:p>
    <w:bookmarkEnd w:id="28"/>
    <w:bookmarkStart w:name="z36" w:id="29"/>
    <w:p>
      <w:pPr>
        <w:spacing w:after="0"/>
        <w:ind w:left="0"/>
        <w:jc w:val="both"/>
      </w:pPr>
      <w:r>
        <w:rPr>
          <w:rFonts w:ascii="Times New Roman"/>
          <w:b w:val="false"/>
          <w:i w:val="false"/>
          <w:color w:val="000000"/>
          <w:sz w:val="28"/>
        </w:rPr>
        <w:t>
      получают результаты лабораторных исследований и экспериментов;</w:t>
      </w:r>
    </w:p>
    <w:bookmarkEnd w:id="29"/>
    <w:bookmarkStart w:name="z37" w:id="30"/>
    <w:p>
      <w:pPr>
        <w:spacing w:after="0"/>
        <w:ind w:left="0"/>
        <w:jc w:val="both"/>
      </w:pPr>
      <w:r>
        <w:rPr>
          <w:rFonts w:ascii="Times New Roman"/>
          <w:b w:val="false"/>
          <w:i w:val="false"/>
          <w:color w:val="000000"/>
          <w:sz w:val="28"/>
        </w:rPr>
        <w:t>
      получают медицинские заключения о тяжести повреждений, причиненного ущерба здоровью, причин смерти пострадавших, наличие признаков алкогольного, токсического опьянения, отравления;</w:t>
      </w:r>
    </w:p>
    <w:bookmarkEnd w:id="30"/>
    <w:bookmarkStart w:name="z38" w:id="31"/>
    <w:p>
      <w:pPr>
        <w:spacing w:after="0"/>
        <w:ind w:left="0"/>
        <w:jc w:val="both"/>
      </w:pPr>
      <w:r>
        <w:rPr>
          <w:rFonts w:ascii="Times New Roman"/>
          <w:b w:val="false"/>
          <w:i w:val="false"/>
          <w:color w:val="000000"/>
          <w:sz w:val="28"/>
        </w:rPr>
        <w:t xml:space="preserve">
      получают копии документов, подтверждающих выполнение требований промышленной безопасности, в том числе проверяют выполнение ранее выданных государственными инспекторами предписаний, указаний лиц производственного контроля; </w:t>
      </w:r>
    </w:p>
    <w:bookmarkEnd w:id="31"/>
    <w:bookmarkStart w:name="z39" w:id="32"/>
    <w:p>
      <w:pPr>
        <w:spacing w:after="0"/>
        <w:ind w:left="0"/>
        <w:jc w:val="both"/>
      </w:pPr>
      <w:r>
        <w:rPr>
          <w:rFonts w:ascii="Times New Roman"/>
          <w:b w:val="false"/>
          <w:i w:val="false"/>
          <w:color w:val="000000"/>
          <w:sz w:val="28"/>
        </w:rPr>
        <w:t>
      изучают документы, характеризующие состояние места аварии или инцидента, наличие опасных производственных факторов и мер по их локализации, нейтрализации (учет, анализ разработка мероприятий, их исполнение);</w:t>
      </w:r>
    </w:p>
    <w:bookmarkEnd w:id="32"/>
    <w:bookmarkStart w:name="z40" w:id="33"/>
    <w:p>
      <w:pPr>
        <w:spacing w:after="0"/>
        <w:ind w:left="0"/>
        <w:jc w:val="both"/>
      </w:pPr>
      <w:r>
        <w:rPr>
          <w:rFonts w:ascii="Times New Roman"/>
          <w:b w:val="false"/>
          <w:i w:val="false"/>
          <w:color w:val="000000"/>
          <w:sz w:val="28"/>
        </w:rPr>
        <w:t>
      изучают журналы, протокола проверок знаний, учебные программы, экзаменационные билеты, акты проведения учебных тревог и противоаварийных тренировок;</w:t>
      </w:r>
    </w:p>
    <w:bookmarkEnd w:id="33"/>
    <w:bookmarkStart w:name="z41" w:id="34"/>
    <w:p>
      <w:pPr>
        <w:spacing w:after="0"/>
        <w:ind w:left="0"/>
        <w:jc w:val="both"/>
      </w:pPr>
      <w:r>
        <w:rPr>
          <w:rFonts w:ascii="Times New Roman"/>
          <w:b w:val="false"/>
          <w:i w:val="false"/>
          <w:color w:val="000000"/>
          <w:sz w:val="28"/>
        </w:rPr>
        <w:t>
      изучают ремонтно-эксплуатационную документацию на оборудования опасного производственного объекта, необходимую для расследования;</w:t>
      </w:r>
    </w:p>
    <w:bookmarkEnd w:id="34"/>
    <w:bookmarkStart w:name="z42" w:id="35"/>
    <w:p>
      <w:pPr>
        <w:spacing w:after="0"/>
        <w:ind w:left="0"/>
        <w:jc w:val="both"/>
      </w:pPr>
      <w:r>
        <w:rPr>
          <w:rFonts w:ascii="Times New Roman"/>
          <w:b w:val="false"/>
          <w:i w:val="false"/>
          <w:color w:val="000000"/>
          <w:sz w:val="28"/>
        </w:rPr>
        <w:t>
      проводят фотовидеофиксацию места аварии или инцидента;</w:t>
      </w:r>
    </w:p>
    <w:bookmarkEnd w:id="35"/>
    <w:bookmarkStart w:name="z43" w:id="36"/>
    <w:p>
      <w:pPr>
        <w:spacing w:after="0"/>
        <w:ind w:left="0"/>
        <w:jc w:val="both"/>
      </w:pPr>
      <w:r>
        <w:rPr>
          <w:rFonts w:ascii="Times New Roman"/>
          <w:b w:val="false"/>
          <w:i w:val="false"/>
          <w:color w:val="000000"/>
          <w:sz w:val="28"/>
        </w:rPr>
        <w:t>
      составляют планы, эскизы, схемы.</w:t>
      </w:r>
    </w:p>
    <w:bookmarkEnd w:id="36"/>
    <w:bookmarkStart w:name="z44" w:id="37"/>
    <w:p>
      <w:pPr>
        <w:spacing w:after="0"/>
        <w:ind w:left="0"/>
        <w:jc w:val="left"/>
      </w:pPr>
      <w:r>
        <w:rPr>
          <w:rFonts w:ascii="Times New Roman"/>
          <w:b/>
          <w:i w:val="false"/>
          <w:color w:val="000000"/>
        </w:rPr>
        <w:t xml:space="preserve"> Глава 4. Оформление акта расследования</w:t>
      </w:r>
    </w:p>
    <w:bookmarkEnd w:id="37"/>
    <w:bookmarkStart w:name="z45" w:id="38"/>
    <w:p>
      <w:pPr>
        <w:spacing w:after="0"/>
        <w:ind w:left="0"/>
        <w:jc w:val="both"/>
      </w:pPr>
      <w:r>
        <w:rPr>
          <w:rFonts w:ascii="Times New Roman"/>
          <w:b w:val="false"/>
          <w:i w:val="false"/>
          <w:color w:val="000000"/>
          <w:sz w:val="28"/>
        </w:rPr>
        <w:t xml:space="preserve">
      11. Результаты расследования оформляются в виде акта,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8"/>
    <w:bookmarkStart w:name="z46" w:id="39"/>
    <w:p>
      <w:pPr>
        <w:spacing w:after="0"/>
        <w:ind w:left="0"/>
        <w:jc w:val="both"/>
      </w:pPr>
      <w:r>
        <w:rPr>
          <w:rFonts w:ascii="Times New Roman"/>
          <w:b w:val="false"/>
          <w:i w:val="false"/>
          <w:color w:val="000000"/>
          <w:sz w:val="28"/>
        </w:rPr>
        <w:t>
      12. Акт расследования подписывается членами комиссии. В случае отказа члена комиссии от подписания акта расследования председателем комиссии в акте расследования в присутствии членов комиссии производится соответствующая запись. Член комиссии письменно излагает свое особое мнение, которое прилагается к акту расследования, до его подписания председателем комиссии.</w:t>
      </w:r>
    </w:p>
    <w:bookmarkEnd w:id="39"/>
    <w:bookmarkStart w:name="z47" w:id="40"/>
    <w:p>
      <w:pPr>
        <w:spacing w:after="0"/>
        <w:ind w:left="0"/>
        <w:jc w:val="left"/>
      </w:pPr>
      <w:r>
        <w:rPr>
          <w:rFonts w:ascii="Times New Roman"/>
          <w:b/>
          <w:i w:val="false"/>
          <w:color w:val="000000"/>
        </w:rPr>
        <w:t xml:space="preserve"> Глава 5. Материалы расследования</w:t>
      </w:r>
    </w:p>
    <w:bookmarkEnd w:id="40"/>
    <w:bookmarkStart w:name="z48" w:id="41"/>
    <w:p>
      <w:pPr>
        <w:spacing w:after="0"/>
        <w:ind w:left="0"/>
        <w:jc w:val="both"/>
      </w:pPr>
      <w:r>
        <w:rPr>
          <w:rFonts w:ascii="Times New Roman"/>
          <w:b w:val="false"/>
          <w:i w:val="false"/>
          <w:color w:val="000000"/>
          <w:sz w:val="28"/>
        </w:rPr>
        <w:t>
      13. Материалы расследования содержат:</w:t>
      </w:r>
    </w:p>
    <w:bookmarkEnd w:id="41"/>
    <w:bookmarkStart w:name="z49" w:id="42"/>
    <w:p>
      <w:pPr>
        <w:spacing w:after="0"/>
        <w:ind w:left="0"/>
        <w:jc w:val="both"/>
      </w:pPr>
      <w:r>
        <w:rPr>
          <w:rFonts w:ascii="Times New Roman"/>
          <w:b w:val="false"/>
          <w:i w:val="false"/>
          <w:color w:val="000000"/>
          <w:sz w:val="28"/>
        </w:rPr>
        <w:t>
      приказ о назначении (создании) комиссии для расследования причин аварии или инцидента;</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акт расследования аварии или инцидента, к которому прилагаются:</w:t>
      </w:r>
    </w:p>
    <w:bookmarkStart w:name="z51" w:id="43"/>
    <w:p>
      <w:pPr>
        <w:spacing w:after="0"/>
        <w:ind w:left="0"/>
        <w:jc w:val="both"/>
      </w:pPr>
      <w:r>
        <w:rPr>
          <w:rFonts w:ascii="Times New Roman"/>
          <w:b w:val="false"/>
          <w:i w:val="false"/>
          <w:color w:val="000000"/>
          <w:sz w:val="28"/>
        </w:rPr>
        <w:t>
      протокол осмотра места аварии или инцидента, планы, схемы, фотоснимки;</w:t>
      </w:r>
    </w:p>
    <w:bookmarkEnd w:id="43"/>
    <w:bookmarkStart w:name="z52" w:id="44"/>
    <w:p>
      <w:pPr>
        <w:spacing w:after="0"/>
        <w:ind w:left="0"/>
        <w:jc w:val="both"/>
      </w:pPr>
      <w:r>
        <w:rPr>
          <w:rFonts w:ascii="Times New Roman"/>
          <w:b w:val="false"/>
          <w:i w:val="false"/>
          <w:color w:val="000000"/>
          <w:sz w:val="28"/>
        </w:rPr>
        <w:t>
      эскиз места аварии или инцидента;</w:t>
      </w:r>
    </w:p>
    <w:bookmarkEnd w:id="44"/>
    <w:bookmarkStart w:name="z53" w:id="45"/>
    <w:p>
      <w:pPr>
        <w:spacing w:after="0"/>
        <w:ind w:left="0"/>
        <w:jc w:val="both"/>
      </w:pPr>
      <w:r>
        <w:rPr>
          <w:rFonts w:ascii="Times New Roman"/>
          <w:b w:val="false"/>
          <w:i w:val="false"/>
          <w:color w:val="000000"/>
          <w:sz w:val="28"/>
        </w:rPr>
        <w:t>
      распоряжения председателя комиссии о привлечении специалистов для проведения технических расчетов, лабораторных исследований, испытаний, экспертиз и мероприятий по вопросам, касающимся расследования аварии или инцидента и распоряжения, изданные комиссией по расследованию аварии или инцидента;</w:t>
      </w:r>
    </w:p>
    <w:bookmarkEnd w:id="45"/>
    <w:bookmarkStart w:name="z54" w:id="46"/>
    <w:p>
      <w:pPr>
        <w:spacing w:after="0"/>
        <w:ind w:left="0"/>
        <w:jc w:val="both"/>
      </w:pPr>
      <w:r>
        <w:rPr>
          <w:rFonts w:ascii="Times New Roman"/>
          <w:b w:val="false"/>
          <w:i w:val="false"/>
          <w:color w:val="000000"/>
          <w:sz w:val="28"/>
        </w:rPr>
        <w:t>
      заключения специалистов о причинах аварии или инцидента, результаты лабораторных исследований, экспериментов, анализов;</w:t>
      </w:r>
    </w:p>
    <w:bookmarkEnd w:id="46"/>
    <w:bookmarkStart w:name="z55" w:id="47"/>
    <w:p>
      <w:pPr>
        <w:spacing w:after="0"/>
        <w:ind w:left="0"/>
        <w:jc w:val="both"/>
      </w:pPr>
      <w:r>
        <w:rPr>
          <w:rFonts w:ascii="Times New Roman"/>
          <w:b w:val="false"/>
          <w:i w:val="false"/>
          <w:color w:val="000000"/>
          <w:sz w:val="28"/>
        </w:rPr>
        <w:t>
      докладные записки от оперативного состава профессиональной аварийно-спасательной службы в области промышленной безопасности или профессиональной объектовой аварийно-спасательной службы в области промышленной безопасности;</w:t>
      </w:r>
    </w:p>
    <w:bookmarkEnd w:id="47"/>
    <w:bookmarkStart w:name="z56" w:id="48"/>
    <w:p>
      <w:pPr>
        <w:spacing w:after="0"/>
        <w:ind w:left="0"/>
        <w:jc w:val="both"/>
      </w:pPr>
      <w:r>
        <w:rPr>
          <w:rFonts w:ascii="Times New Roman"/>
          <w:b w:val="false"/>
          <w:i w:val="false"/>
          <w:color w:val="000000"/>
          <w:sz w:val="28"/>
        </w:rPr>
        <w:t>
      протоколы опроса и объяснения лиц, причастных к аварии или инциденту, должностных лиц, ответственных за соблюдение требований промышленной безопасности;</w:t>
      </w:r>
    </w:p>
    <w:bookmarkEnd w:id="48"/>
    <w:bookmarkStart w:name="z57" w:id="49"/>
    <w:p>
      <w:pPr>
        <w:spacing w:after="0"/>
        <w:ind w:left="0"/>
        <w:jc w:val="both"/>
      </w:pPr>
      <w:r>
        <w:rPr>
          <w:rFonts w:ascii="Times New Roman"/>
          <w:b w:val="false"/>
          <w:i w:val="false"/>
          <w:color w:val="000000"/>
          <w:sz w:val="28"/>
        </w:rPr>
        <w:t>
      сведения о материальном ущербе в результате аварии или инцидента;</w:t>
      </w:r>
    </w:p>
    <w:bookmarkEnd w:id="49"/>
    <w:bookmarkStart w:name="z58" w:id="50"/>
    <w:p>
      <w:pPr>
        <w:spacing w:after="0"/>
        <w:ind w:left="0"/>
        <w:jc w:val="both"/>
      </w:pPr>
      <w:r>
        <w:rPr>
          <w:rFonts w:ascii="Times New Roman"/>
          <w:b w:val="false"/>
          <w:i w:val="false"/>
          <w:color w:val="000000"/>
          <w:sz w:val="28"/>
        </w:rPr>
        <w:t>
      справки об обучении производственного персонала и протоколы проверки знаний по вопросам промышленной безопасности, акты проведения противоаварийных тренировок и учебных тревог;</w:t>
      </w:r>
    </w:p>
    <w:bookmarkEnd w:id="50"/>
    <w:bookmarkStart w:name="z59" w:id="51"/>
    <w:p>
      <w:pPr>
        <w:spacing w:after="0"/>
        <w:ind w:left="0"/>
        <w:jc w:val="both"/>
      </w:pPr>
      <w:r>
        <w:rPr>
          <w:rFonts w:ascii="Times New Roman"/>
          <w:b w:val="false"/>
          <w:i w:val="false"/>
          <w:color w:val="000000"/>
          <w:sz w:val="28"/>
        </w:rPr>
        <w:t>
      медицинские заключения о характере и тяжести повреждения здоровья (причине смерти) пострадавших в результате аварии или инцидента;</w:t>
      </w:r>
    </w:p>
    <w:bookmarkEnd w:id="51"/>
    <w:bookmarkStart w:name="z60" w:id="52"/>
    <w:p>
      <w:pPr>
        <w:spacing w:after="0"/>
        <w:ind w:left="0"/>
        <w:jc w:val="both"/>
      </w:pPr>
      <w:r>
        <w:rPr>
          <w:rFonts w:ascii="Times New Roman"/>
          <w:b w:val="false"/>
          <w:i w:val="false"/>
          <w:color w:val="000000"/>
          <w:sz w:val="28"/>
        </w:rPr>
        <w:t>
      справки, выписки, заключения характеризующие обстоятельства и причины аварии или инцидента.</w:t>
      </w:r>
    </w:p>
    <w:bookmarkEnd w:id="52"/>
    <w:bookmarkStart w:name="z61" w:id="53"/>
    <w:p>
      <w:pPr>
        <w:spacing w:after="0"/>
        <w:ind w:left="0"/>
        <w:jc w:val="left"/>
      </w:pPr>
      <w:r>
        <w:rPr>
          <w:rFonts w:ascii="Times New Roman"/>
          <w:b/>
          <w:i w:val="false"/>
          <w:color w:val="000000"/>
        </w:rPr>
        <w:t xml:space="preserve"> Глава 6. Результаты расследования</w:t>
      </w:r>
    </w:p>
    <w:bookmarkEnd w:id="53"/>
    <w:bookmarkStart w:name="z62" w:id="54"/>
    <w:p>
      <w:pPr>
        <w:spacing w:after="0"/>
        <w:ind w:left="0"/>
        <w:jc w:val="both"/>
      </w:pPr>
      <w:r>
        <w:rPr>
          <w:rFonts w:ascii="Times New Roman"/>
          <w:b w:val="false"/>
          <w:i w:val="false"/>
          <w:color w:val="000000"/>
          <w:sz w:val="28"/>
        </w:rPr>
        <w:t>
      14. На основании собранных документов и материалов комиссия устанавливает обстоятельства и причины возникновения аварии или инцидента, определяет причинно–следственную связь произошедшей аварии или инцидента с деятельностью владельца опасного производственного объекта, определяет круг лиц, допустивших нарушения законодательства Республики Казахстан в области промышленной безопасности, намечает мероприятия по ликвидации последствий и предотвращению повторения подобных аварий или инцидентов.</w:t>
      </w:r>
    </w:p>
    <w:bookmarkEnd w:id="54"/>
    <w:bookmarkStart w:name="z63" w:id="55"/>
    <w:p>
      <w:pPr>
        <w:spacing w:after="0"/>
        <w:ind w:left="0"/>
        <w:jc w:val="both"/>
      </w:pPr>
      <w:r>
        <w:rPr>
          <w:rFonts w:ascii="Times New Roman"/>
          <w:b w:val="false"/>
          <w:i w:val="false"/>
          <w:color w:val="000000"/>
          <w:sz w:val="28"/>
        </w:rPr>
        <w:t>
      15. При аварии из-за конструктивных недостатков технических устройств организация, эксплуатирующая опасный производственный объект, направляет рекламацию изготовителю, а ее копию – в территориальное подразделение уполномоченного органа в области промышленной безопасности.</w:t>
      </w:r>
    </w:p>
    <w:bookmarkEnd w:id="55"/>
    <w:bookmarkStart w:name="z64" w:id="56"/>
    <w:p>
      <w:pPr>
        <w:spacing w:after="0"/>
        <w:ind w:left="0"/>
        <w:jc w:val="both"/>
      </w:pPr>
      <w:r>
        <w:rPr>
          <w:rFonts w:ascii="Times New Roman"/>
          <w:b w:val="false"/>
          <w:i w:val="false"/>
          <w:color w:val="000000"/>
          <w:sz w:val="28"/>
        </w:rPr>
        <w:t>
      16. Контроль за реализацией плана мероприятий по ликвидации последствий аварии или инцидента и предотвращению подобных аварий или инцидента осуществляется территориальным подразделением уполномоченного органа в области промышленной безопасности.</w:t>
      </w:r>
    </w:p>
    <w:bookmarkEnd w:id="56"/>
    <w:bookmarkStart w:name="z65" w:id="57"/>
    <w:p>
      <w:pPr>
        <w:spacing w:after="0"/>
        <w:ind w:left="0"/>
        <w:jc w:val="both"/>
      </w:pPr>
      <w:r>
        <w:rPr>
          <w:rFonts w:ascii="Times New Roman"/>
          <w:b w:val="false"/>
          <w:i w:val="false"/>
          <w:color w:val="000000"/>
          <w:sz w:val="28"/>
        </w:rPr>
        <w:t xml:space="preserve">
      17. Сведения об авариях и инцидентах вносятся организацией в журнал учета аварий и инцидентов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Правильность их учета обеспечивает руководитель организации.</w:t>
      </w:r>
    </w:p>
    <w:bookmarkEnd w:id="57"/>
    <w:bookmarkStart w:name="z66" w:id="58"/>
    <w:p>
      <w:pPr>
        <w:spacing w:after="0"/>
        <w:ind w:left="0"/>
        <w:jc w:val="both"/>
      </w:pPr>
      <w:r>
        <w:rPr>
          <w:rFonts w:ascii="Times New Roman"/>
          <w:b w:val="false"/>
          <w:i w:val="false"/>
          <w:color w:val="000000"/>
          <w:sz w:val="28"/>
        </w:rPr>
        <w:t>
      18. Организация, эксплуатирующая опасный производственный объект, направляет акт расследования аварии и иные материалы по решению комиссии в уполномоченный орган в области промышленной безопасности и его территориальное подразделение, а также при наличии законных оснований в правоохранительные и заинтересованные государственные органы.</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расследования и учета аварий</w:t>
            </w:r>
            <w:r>
              <w:br/>
            </w:r>
            <w:r>
              <w:rPr>
                <w:rFonts w:ascii="Times New Roman"/>
                <w:b w:val="false"/>
                <w:i w:val="false"/>
                <w:color w:val="000000"/>
                <w:sz w:val="20"/>
              </w:rPr>
              <w:t>и инцидентов на опасных</w:t>
            </w:r>
            <w:r>
              <w:br/>
            </w:r>
            <w:r>
              <w:rPr>
                <w:rFonts w:ascii="Times New Roman"/>
                <w:b w:val="false"/>
                <w:i w:val="false"/>
                <w:color w:val="000000"/>
                <w:sz w:val="20"/>
              </w:rPr>
              <w:t>производственных объектах,</w:t>
            </w:r>
            <w:r>
              <w:br/>
            </w:r>
            <w:r>
              <w:rPr>
                <w:rFonts w:ascii="Times New Roman"/>
                <w:b w:val="false"/>
                <w:i w:val="false"/>
                <w:color w:val="000000"/>
                <w:sz w:val="20"/>
              </w:rPr>
              <w:t>технического расследования</w:t>
            </w:r>
            <w:r>
              <w:br/>
            </w:r>
            <w:r>
              <w:rPr>
                <w:rFonts w:ascii="Times New Roman"/>
                <w:b w:val="false"/>
                <w:i w:val="false"/>
                <w:color w:val="000000"/>
                <w:sz w:val="20"/>
              </w:rPr>
              <w:t>случаев утрат взрывчатых</w:t>
            </w:r>
            <w:r>
              <w:br/>
            </w:r>
            <w:r>
              <w:rPr>
                <w:rFonts w:ascii="Times New Roman"/>
                <w:b w:val="false"/>
                <w:i w:val="false"/>
                <w:color w:val="000000"/>
                <w:sz w:val="20"/>
              </w:rPr>
              <w:t>веществ и изделий на их основе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9" w:id="59"/>
    <w:p>
      <w:pPr>
        <w:spacing w:after="0"/>
        <w:ind w:left="0"/>
        <w:jc w:val="left"/>
      </w:pPr>
      <w:r>
        <w:rPr>
          <w:rFonts w:ascii="Times New Roman"/>
          <w:b/>
          <w:i w:val="false"/>
          <w:color w:val="000000"/>
        </w:rPr>
        <w:t xml:space="preserve"> Акт</w:t>
      </w:r>
      <w:r>
        <w:br/>
      </w:r>
      <w:r>
        <w:rPr>
          <w:rFonts w:ascii="Times New Roman"/>
          <w:b/>
          <w:i w:val="false"/>
          <w:color w:val="000000"/>
        </w:rPr>
        <w:t>расследования аварии или инцидента на опасном производственном объекте,</w:t>
      </w:r>
      <w:r>
        <w:br/>
      </w:r>
      <w:r>
        <w:rPr>
          <w:rFonts w:ascii="Times New Roman"/>
          <w:b/>
          <w:i w:val="false"/>
          <w:color w:val="000000"/>
        </w:rPr>
        <w:t>происшедшей " ___ " ______________ 20 __ г.</w:t>
      </w:r>
    </w:p>
    <w:bookmarkEnd w:id="59"/>
    <w:p>
      <w:pPr>
        <w:spacing w:after="0"/>
        <w:ind w:left="0"/>
        <w:jc w:val="both"/>
      </w:pPr>
      <w:bookmarkStart w:name="z70" w:id="60"/>
      <w:r>
        <w:rPr>
          <w:rFonts w:ascii="Times New Roman"/>
          <w:b w:val="false"/>
          <w:i w:val="false"/>
          <w:color w:val="000000"/>
          <w:sz w:val="28"/>
        </w:rPr>
        <w:t>
      1. Наименование организации ___________________________________________</w:t>
      </w:r>
    </w:p>
    <w:bookmarkEnd w:id="60"/>
    <w:p>
      <w:pPr>
        <w:spacing w:after="0"/>
        <w:ind w:left="0"/>
        <w:jc w:val="both"/>
      </w:pPr>
      <w:r>
        <w:rPr>
          <w:rFonts w:ascii="Times New Roman"/>
          <w:b w:val="false"/>
          <w:i w:val="false"/>
          <w:color w:val="000000"/>
          <w:sz w:val="28"/>
        </w:rPr>
        <w:t xml:space="preserve">       сведения об организации, эксплуатирующей опасный производственный объект</w:t>
      </w:r>
    </w:p>
    <w:p>
      <w:pPr>
        <w:spacing w:after="0"/>
        <w:ind w:left="0"/>
        <w:jc w:val="both"/>
      </w:pPr>
      <w:r>
        <w:rPr>
          <w:rFonts w:ascii="Times New Roman"/>
          <w:b w:val="false"/>
          <w:i w:val="false"/>
          <w:color w:val="000000"/>
          <w:sz w:val="28"/>
        </w:rPr>
        <w:t xml:space="preserve">       (наименование и место нахождения юридического лица, фамилия, имя, отчество</w:t>
      </w:r>
    </w:p>
    <w:p>
      <w:pPr>
        <w:spacing w:after="0"/>
        <w:ind w:left="0"/>
        <w:jc w:val="both"/>
      </w:pPr>
      <w:r>
        <w:rPr>
          <w:rFonts w:ascii="Times New Roman"/>
          <w:b w:val="false"/>
          <w:i w:val="false"/>
          <w:color w:val="000000"/>
          <w:sz w:val="28"/>
        </w:rPr>
        <w:t xml:space="preserve">       (при его наличии), адрес регистрации по месту жительства индивидуального                                     предпринимателя)</w:t>
      </w:r>
    </w:p>
    <w:p>
      <w:pPr>
        <w:spacing w:after="0"/>
        <w:ind w:left="0"/>
        <w:jc w:val="both"/>
      </w:pPr>
      <w:bookmarkStart w:name="z71" w:id="61"/>
      <w:r>
        <w:rPr>
          <w:rFonts w:ascii="Times New Roman"/>
          <w:b w:val="false"/>
          <w:i w:val="false"/>
          <w:color w:val="000000"/>
          <w:sz w:val="28"/>
        </w:rPr>
        <w:t>
      2.Наименование опасного производственного объекта, его место нахождения__</w:t>
      </w:r>
    </w:p>
    <w:bookmarkEnd w:id="61"/>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краткая характеристика организации, объекта, участка, места аварии или инцидента</w:t>
      </w:r>
    </w:p>
    <w:p>
      <w:pPr>
        <w:spacing w:after="0"/>
        <w:ind w:left="0"/>
        <w:jc w:val="both"/>
      </w:pPr>
      <w:bookmarkStart w:name="z72" w:id="62"/>
      <w:r>
        <w:rPr>
          <w:rFonts w:ascii="Times New Roman"/>
          <w:b w:val="false"/>
          <w:i w:val="false"/>
          <w:color w:val="000000"/>
          <w:sz w:val="28"/>
        </w:rPr>
        <w:t>
      3. Состав комиссии:</w:t>
      </w:r>
    </w:p>
    <w:bookmarkEnd w:id="62"/>
    <w:p>
      <w:pPr>
        <w:spacing w:after="0"/>
        <w:ind w:left="0"/>
        <w:jc w:val="both"/>
      </w:pPr>
      <w:r>
        <w:rPr>
          <w:rFonts w:ascii="Times New Roman"/>
          <w:b w:val="false"/>
          <w:i w:val="false"/>
          <w:color w:val="000000"/>
          <w:sz w:val="28"/>
        </w:rPr>
        <w:t xml:space="preserve">       Председатель комиссии __________________________________________________</w:t>
      </w:r>
    </w:p>
    <w:p>
      <w:pPr>
        <w:spacing w:after="0"/>
        <w:ind w:left="0"/>
        <w:jc w:val="both"/>
      </w:pPr>
      <w:r>
        <w:rPr>
          <w:rFonts w:ascii="Times New Roman"/>
          <w:b w:val="false"/>
          <w:i w:val="false"/>
          <w:color w:val="000000"/>
          <w:sz w:val="28"/>
        </w:rPr>
        <w:t xml:space="preserve">                               (фамилия, инициалы, должность (при его наличии))</w:t>
      </w:r>
    </w:p>
    <w:p>
      <w:pPr>
        <w:spacing w:after="0"/>
        <w:ind w:left="0"/>
        <w:jc w:val="both"/>
      </w:pPr>
      <w:r>
        <w:rPr>
          <w:rFonts w:ascii="Times New Roman"/>
          <w:b w:val="false"/>
          <w:i w:val="false"/>
          <w:color w:val="000000"/>
          <w:sz w:val="28"/>
        </w:rPr>
        <w:t xml:space="preserve">       Члены комиссии:</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4. Причины и обстоятельства аварии или инцидента __________________________</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5. Сведения о квалификации обслуживающего персонала (где и когда проходил обучение по промышленной безопасности, проверку знаний) _________________________</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bookmarkStart w:name="z73" w:id="63"/>
      <w:r>
        <w:rPr>
          <w:rFonts w:ascii="Times New Roman"/>
          <w:b w:val="false"/>
          <w:i w:val="false"/>
          <w:color w:val="000000"/>
          <w:sz w:val="28"/>
        </w:rPr>
        <w:t>
      6. Организационные и технические причины возникновения аварии или инцидента, с указанием нарушенных требований промышленной безопасности _______________________</w:t>
      </w:r>
    </w:p>
    <w:bookmarkEnd w:id="63"/>
    <w:p>
      <w:pPr>
        <w:spacing w:after="0"/>
        <w:ind w:left="0"/>
        <w:jc w:val="both"/>
      </w:pPr>
      <w:r>
        <w:rPr>
          <w:rFonts w:ascii="Times New Roman"/>
          <w:b w:val="false"/>
          <w:i w:val="false"/>
          <w:color w:val="000000"/>
          <w:sz w:val="28"/>
        </w:rPr>
        <w:t xml:space="preserve">       7. Мероприятия, которые должны быть проведены по результатам расследования аварии или инцидента, предложения по предотвращению подобных аварий или инцидентов при эксплуатации опасного производственного объекта, иные сведения об аварии или инциденте по решению комиссии ___________________________________________________</w:t>
      </w:r>
    </w:p>
    <w:p>
      <w:pPr>
        <w:spacing w:after="0"/>
        <w:ind w:left="0"/>
        <w:jc w:val="both"/>
      </w:pPr>
      <w:r>
        <w:rPr>
          <w:rFonts w:ascii="Times New Roman"/>
          <w:b w:val="false"/>
          <w:i w:val="false"/>
          <w:color w:val="000000"/>
          <w:sz w:val="28"/>
        </w:rPr>
        <w:t xml:space="preserve">       8. Заключение расследования и предложенные меры ответственности в отношении лиц допустивших аварию или инцидент, с указанием требований нормативных документов, не выполненных или нарушенных данным должностным лицом и/или непосредственным исполнителем работ, оценка действий оперативного обслуживающего персонала в момент аварии или инцидента ____________________________________________________________</w:t>
      </w:r>
    </w:p>
    <w:p>
      <w:pPr>
        <w:spacing w:after="0"/>
        <w:ind w:left="0"/>
        <w:jc w:val="both"/>
      </w:pPr>
      <w:r>
        <w:rPr>
          <w:rFonts w:ascii="Times New Roman"/>
          <w:b w:val="false"/>
          <w:i w:val="false"/>
          <w:color w:val="000000"/>
          <w:sz w:val="28"/>
        </w:rPr>
        <w:t xml:space="preserve">       Расследование проведено и акт составлен: ___________________________</w:t>
      </w:r>
    </w:p>
    <w:p>
      <w:pPr>
        <w:spacing w:after="0"/>
        <w:ind w:left="0"/>
        <w:jc w:val="both"/>
      </w:pPr>
      <w:r>
        <w:rPr>
          <w:rFonts w:ascii="Times New Roman"/>
          <w:b w:val="false"/>
          <w:i w:val="false"/>
          <w:color w:val="000000"/>
          <w:sz w:val="28"/>
        </w:rPr>
        <w:t xml:space="preserve">                                                 (число, месяц, год)</w:t>
      </w:r>
    </w:p>
    <w:p>
      <w:pPr>
        <w:spacing w:after="0"/>
        <w:ind w:left="0"/>
        <w:jc w:val="both"/>
      </w:pPr>
      <w:r>
        <w:rPr>
          <w:rFonts w:ascii="Times New Roman"/>
          <w:b w:val="false"/>
          <w:i w:val="false"/>
          <w:color w:val="000000"/>
          <w:sz w:val="28"/>
        </w:rPr>
        <w:t xml:space="preserve">       Приложение: материалы расследования на _______ листах</w:t>
      </w:r>
    </w:p>
    <w:p>
      <w:pPr>
        <w:spacing w:after="0"/>
        <w:ind w:left="0"/>
        <w:jc w:val="both"/>
      </w:pPr>
      <w:r>
        <w:rPr>
          <w:rFonts w:ascii="Times New Roman"/>
          <w:b w:val="false"/>
          <w:i w:val="false"/>
          <w:color w:val="000000"/>
          <w:sz w:val="28"/>
        </w:rPr>
        <w:t xml:space="preserve">       Особое мнение на _______ листах</w:t>
      </w:r>
    </w:p>
    <w:p>
      <w:pPr>
        <w:spacing w:after="0"/>
        <w:ind w:left="0"/>
        <w:jc w:val="both"/>
      </w:pPr>
      <w:r>
        <w:rPr>
          <w:rFonts w:ascii="Times New Roman"/>
          <w:b w:val="false"/>
          <w:i w:val="false"/>
          <w:color w:val="000000"/>
          <w:sz w:val="28"/>
        </w:rPr>
        <w:t xml:space="preserve">       Подписи членов комиссии: 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расследования и учета аварий</w:t>
            </w:r>
            <w:r>
              <w:br/>
            </w:r>
            <w:r>
              <w:rPr>
                <w:rFonts w:ascii="Times New Roman"/>
                <w:b w:val="false"/>
                <w:i w:val="false"/>
                <w:color w:val="000000"/>
                <w:sz w:val="20"/>
              </w:rPr>
              <w:t>и инцидентов на опасных</w:t>
            </w:r>
            <w:r>
              <w:br/>
            </w:r>
            <w:r>
              <w:rPr>
                <w:rFonts w:ascii="Times New Roman"/>
                <w:b w:val="false"/>
                <w:i w:val="false"/>
                <w:color w:val="000000"/>
                <w:sz w:val="20"/>
              </w:rPr>
              <w:t>производственных объектах,</w:t>
            </w:r>
            <w:r>
              <w:br/>
            </w:r>
            <w:r>
              <w:rPr>
                <w:rFonts w:ascii="Times New Roman"/>
                <w:b w:val="false"/>
                <w:i w:val="false"/>
                <w:color w:val="000000"/>
                <w:sz w:val="20"/>
              </w:rPr>
              <w:t>технического расследования</w:t>
            </w:r>
            <w:r>
              <w:br/>
            </w:r>
            <w:r>
              <w:rPr>
                <w:rFonts w:ascii="Times New Roman"/>
                <w:b w:val="false"/>
                <w:i w:val="false"/>
                <w:color w:val="000000"/>
                <w:sz w:val="20"/>
              </w:rPr>
              <w:t>случаев утрат взрывчатых</w:t>
            </w:r>
            <w:r>
              <w:br/>
            </w:r>
            <w:r>
              <w:rPr>
                <w:rFonts w:ascii="Times New Roman"/>
                <w:b w:val="false"/>
                <w:i w:val="false"/>
                <w:color w:val="000000"/>
                <w:sz w:val="20"/>
              </w:rPr>
              <w:t>веществ и изделий на их основе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 w:id="64"/>
    <w:p>
      <w:pPr>
        <w:spacing w:after="0"/>
        <w:ind w:left="0"/>
        <w:jc w:val="left"/>
      </w:pPr>
      <w:r>
        <w:rPr>
          <w:rFonts w:ascii="Times New Roman"/>
          <w:b/>
          <w:i w:val="false"/>
          <w:color w:val="000000"/>
        </w:rPr>
        <w:t xml:space="preserve"> ЖУРНАЛ учета аварий и инцидентов</w:t>
      </w:r>
      <w:r>
        <w:br/>
      </w:r>
      <w:r>
        <w:rPr>
          <w:rFonts w:ascii="Times New Roman"/>
          <w:b/>
          <w:i w:val="false"/>
          <w:color w:val="000000"/>
        </w:rPr>
        <w:t>________________________________________________________________________________</w:t>
      </w:r>
      <w:r>
        <w:br/>
      </w:r>
      <w:r>
        <w:rPr>
          <w:rFonts w:ascii="Times New Roman"/>
          <w:b/>
          <w:i w:val="false"/>
          <w:color w:val="000000"/>
        </w:rPr>
        <w:t>(наименование и место нахождения субъекта (опасного производственного объекта)</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возникновения аварии или инцидента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события аварии или инцидента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опасного производственного объекта, на котором произошла авария или инцидент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аварии или инцидента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пострадавших в результате аварии или инцидента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акта расследования аварии или инцидента / размер причиненного вреда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Краткие причины и обстоятельства аварии или инцидента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направлении акта расследования в уполномоченные органы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выполнении мероприятий, подлежащих выполнению по результатам расследования причин аварии или инцидента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