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6d95" w14:textId="b006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30 марта 2020 года № 267 "Об утверждении Правил оказания государственных услуг по вопросам документирования и регистрации населения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26 августа 2021 года № 509. Зарегистрирован в Министерстве юстиции Республики Казахстан 26 августа 2021 года № 24123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марта 2020 года № 267 "Об утверждении Правил оказания государственных услуг по вопросам документирования и регистрации населения Республики Казахстан" (зарегистрированный в Реестре государственной регистрации нормативных правовых актов за № 20192)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"Выдача паспортов, удостоверений личности гражданам Республики Казахстан", утвержденных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государственных услуг "Регистрация по месту жительства населения Республики Казахстан", утвержденных указанным приказом:</w:t>
      </w:r>
    </w:p>
    <w:bookmarkEnd w:id="2"/>
    <w:bookmarkStart w:name="z8" w:id="3"/>
    <w:p>
      <w:pPr>
        <w:spacing w:after="0"/>
        <w:ind w:left="0"/>
        <w:jc w:val="both"/>
      </w:pPr>
      <w:r>
        <w:rPr>
          <w:rFonts w:ascii="Times New Roman"/>
          <w:b w:val="false"/>
          <w:i w:val="false"/>
          <w:color w:val="000000"/>
          <w:sz w:val="28"/>
        </w:rPr>
        <w:t xml:space="preserve">
      абзац двенадцатый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3"/>
    <w:bookmarkStart w:name="z9" w:id="4"/>
    <w:p>
      <w:pPr>
        <w:spacing w:after="0"/>
        <w:ind w:left="0"/>
        <w:jc w:val="both"/>
      </w:pPr>
      <w:r>
        <w:rPr>
          <w:rFonts w:ascii="Times New Roman"/>
          <w:b w:val="false"/>
          <w:i w:val="false"/>
          <w:color w:val="000000"/>
          <w:sz w:val="28"/>
        </w:rPr>
        <w:t>
      "Основания для отказа в оказании государственной услуги, установленные законодательством Республики Казахстан, предусмотрены пунктом 9 Стандарта государственной услуги.";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5"/>
    <w:bookmarkStart w:name="z12" w:id="6"/>
    <w:p>
      <w:pPr>
        <w:spacing w:after="0"/>
        <w:ind w:left="0"/>
        <w:jc w:val="both"/>
      </w:pPr>
      <w:r>
        <w:rPr>
          <w:rFonts w:ascii="Times New Roman"/>
          <w:b w:val="false"/>
          <w:i w:val="false"/>
          <w:color w:val="000000"/>
          <w:sz w:val="28"/>
        </w:rPr>
        <w:t xml:space="preserve">
      Жалоба подается услугодателю и (или) должностному лицу, чье решение, действие (бездействие) обжалуются. </w:t>
      </w:r>
    </w:p>
    <w:bookmarkEnd w:id="6"/>
    <w:bookmarkStart w:name="z13" w:id="7"/>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7"/>
    <w:bookmarkStart w:name="z14" w:id="8"/>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8"/>
    <w:bookmarkStart w:name="z15" w:id="9"/>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9"/>
    <w:bookmarkStart w:name="z16" w:id="1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0"/>
    <w:bookmarkStart w:name="z17" w:id="11"/>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11"/>
    <w:bookmarkStart w:name="z18" w:id="12"/>
    <w:p>
      <w:pPr>
        <w:spacing w:after="0"/>
        <w:ind w:left="0"/>
        <w:jc w:val="both"/>
      </w:pPr>
      <w:r>
        <w:rPr>
          <w:rFonts w:ascii="Times New Roman"/>
          <w:b w:val="false"/>
          <w:i w:val="false"/>
          <w:color w:val="000000"/>
          <w:sz w:val="28"/>
        </w:rPr>
        <w:t>
      8. Если иное не предусмотрено законом, обращение в суд допускается после обжалования в досудебном порядке.";</w:t>
      </w:r>
    </w:p>
    <w:bookmarkEnd w:id="12"/>
    <w:bookmarkStart w:name="z19"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13"/>
    <w:bookmarkStart w:name="z20" w:id="14"/>
    <w:p>
      <w:pPr>
        <w:spacing w:after="0"/>
        <w:ind w:left="0"/>
        <w:jc w:val="both"/>
      </w:pPr>
      <w:r>
        <w:rPr>
          <w:rFonts w:ascii="Times New Roman"/>
          <w:b w:val="false"/>
          <w:i w:val="false"/>
          <w:color w:val="000000"/>
          <w:sz w:val="28"/>
        </w:rPr>
        <w:t>
      пункт 4 изложить в следующей редакции:</w:t>
      </w:r>
    </w:p>
    <w:bookmarkEnd w:id="14"/>
    <w:bookmarkStart w:name="z21"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2373"/>
        <w:gridCol w:w="8070"/>
      </w:tblGrid>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r>
    </w:tbl>
    <w:bookmarkStart w:name="z22" w:id="16"/>
    <w:p>
      <w:pPr>
        <w:spacing w:after="0"/>
        <w:ind w:left="0"/>
        <w:jc w:val="both"/>
      </w:pPr>
      <w:r>
        <w:rPr>
          <w:rFonts w:ascii="Times New Roman"/>
          <w:b w:val="false"/>
          <w:i w:val="false"/>
          <w:color w:val="000000"/>
          <w:sz w:val="28"/>
        </w:rPr>
        <w:t>
      ";</w:t>
      </w:r>
    </w:p>
    <w:bookmarkEnd w:id="16"/>
    <w:bookmarkStart w:name="z23" w:id="17"/>
    <w:p>
      <w:pPr>
        <w:spacing w:after="0"/>
        <w:ind w:left="0"/>
        <w:jc w:val="both"/>
      </w:pPr>
      <w:r>
        <w:rPr>
          <w:rFonts w:ascii="Times New Roman"/>
          <w:b w:val="false"/>
          <w:i w:val="false"/>
          <w:color w:val="000000"/>
          <w:sz w:val="28"/>
        </w:rPr>
        <w:t>
      пункты 8 и 9 изложить в следующей редакции:</w:t>
      </w:r>
    </w:p>
    <w:bookmarkEnd w:id="17"/>
    <w:bookmarkStart w:name="z24"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1304"/>
        <w:gridCol w:w="10624"/>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При личном обращении услугополучателя (за детей и граждан, признанных судом недееспособными - их законных представителей (родителей, опекунов, попечителей) с предоставлением документов, подтверждающих полномочия на представительство) либо поверенного лица по нотариально заверенной доверенности на осуществление действий, предусмотренных полномочиями:</w:t>
            </w:r>
            <w:r>
              <w:br/>
            </w:r>
            <w:r>
              <w:rPr>
                <w:rFonts w:ascii="Times New Roman"/>
                <w:b w:val="false"/>
                <w:i w:val="false"/>
                <w:color w:val="000000"/>
                <w:sz w:val="20"/>
              </w:rPr>
              <w:t>
</w:t>
            </w:r>
            <w:r>
              <w:rPr>
                <w:rFonts w:ascii="Times New Roman"/>
                <w:b w:val="false"/>
                <w:i w:val="false"/>
                <w:color w:val="000000"/>
                <w:sz w:val="20"/>
              </w:rPr>
              <w:t>в Государственной корпорации:</w:t>
            </w:r>
            <w:r>
              <w:br/>
            </w:r>
            <w:r>
              <w:rPr>
                <w:rFonts w:ascii="Times New Roman"/>
                <w:b w:val="false"/>
                <w:i w:val="false"/>
                <w:color w:val="000000"/>
                <w:sz w:val="20"/>
              </w:rPr>
              <w:t>
</w:t>
            </w:r>
            <w:r>
              <w:rPr>
                <w:rFonts w:ascii="Times New Roman"/>
                <w:b w:val="false"/>
                <w:i w:val="false"/>
                <w:color w:val="000000"/>
                <w:sz w:val="20"/>
              </w:rPr>
              <w:t>1) документ, удостоверяющий личность собственника жилища, дачного строения, здания или помещения, используемого для проживания (пребывания) людей – для идентификации личности (личное присутствие собственника жилища, дачного строения, здания или помещения, используемого для проживания (пребывания) людей обязательно) и его согласие на постоянную либо временную регистрацию.</w:t>
            </w:r>
            <w:r>
              <w:br/>
            </w:r>
            <w:r>
              <w:rPr>
                <w:rFonts w:ascii="Times New Roman"/>
                <w:b w:val="false"/>
                <w:i w:val="false"/>
                <w:color w:val="000000"/>
                <w:sz w:val="20"/>
              </w:rPr>
              <w:t>
</w:t>
            </w:r>
            <w:r>
              <w:rPr>
                <w:rFonts w:ascii="Times New Roman"/>
                <w:b w:val="false"/>
                <w:i w:val="false"/>
                <w:color w:val="000000"/>
                <w:sz w:val="20"/>
              </w:rPr>
              <w:t xml:space="preserve">Для подтверждения права собственника (нанимателя) жилища, дачного строения, здания или помещения, используемого для проживания (пребывания) людей на регистрацию, услугодатель по ИИН собственника жилища, дачного строения, здания или помещения, используемого для проживания (пребывания) людей и району объекта недвижимости, либо ИИН собственника жилища, дачного строения, здания или помещения, используемого для проживания (пребывания) людей и РКА получает из информационных систем сведения о владельце, подтверждающие основания возникновения права собственности на жилище, предусмотренные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жилищных отношениях";</w:t>
            </w:r>
            <w:r>
              <w:br/>
            </w:r>
            <w:r>
              <w:rPr>
                <w:rFonts w:ascii="Times New Roman"/>
                <w:b w:val="false"/>
                <w:i w:val="false"/>
                <w:color w:val="000000"/>
                <w:sz w:val="20"/>
              </w:rPr>
              <w:t>
</w:t>
            </w:r>
            <w:r>
              <w:rPr>
                <w:rFonts w:ascii="Times New Roman"/>
                <w:b w:val="false"/>
                <w:i w:val="false"/>
                <w:color w:val="000000"/>
                <w:sz w:val="20"/>
              </w:rPr>
              <w:t>ходатайство администрации организации (учреждения) о регистрации (при регистрации в зданиях и помещениях, используемых для проживания (пребывания) людей.);</w:t>
            </w:r>
            <w:r>
              <w:br/>
            </w:r>
            <w:r>
              <w:rPr>
                <w:rFonts w:ascii="Times New Roman"/>
                <w:b w:val="false"/>
                <w:i w:val="false"/>
                <w:color w:val="000000"/>
                <w:sz w:val="20"/>
              </w:rPr>
              <w:t>
</w:t>
            </w:r>
            <w:r>
              <w:rPr>
                <w:rFonts w:ascii="Times New Roman"/>
                <w:b w:val="false"/>
                <w:i w:val="false"/>
                <w:color w:val="000000"/>
                <w:sz w:val="20"/>
              </w:rPr>
              <w:t>2) документ удостоверяющий личность (дети достигшие 14 лет - свидетельство о рождении и паспорт гражданина Республики Казахстан (при его наличии) - для идентификации личности.</w:t>
            </w:r>
            <w:r>
              <w:br/>
            </w:r>
            <w:r>
              <w:rPr>
                <w:rFonts w:ascii="Times New Roman"/>
                <w:b w:val="false"/>
                <w:i w:val="false"/>
                <w:color w:val="000000"/>
                <w:sz w:val="20"/>
              </w:rPr>
              <w:t>
</w:t>
            </w:r>
            <w:r>
              <w:rPr>
                <w:rFonts w:ascii="Times New Roman"/>
                <w:b w:val="false"/>
                <w:i w:val="false"/>
                <w:color w:val="000000"/>
                <w:sz w:val="20"/>
              </w:rPr>
              <w:t>Граждане Республики Казахстан, прибывшие из-за пределов республики на постоянное жительство в Республику Казахстан – паспорт (в случае утраты либо истечения срока действия паспорта – свидетельство на возвращение) документ, подтверждающий снятие с учета из страны прежнего проживания, либо справку об отсутствии гражданства, выданную компетентным органом страны прежнего проживания.</w:t>
            </w:r>
            <w:r>
              <w:br/>
            </w:r>
            <w:r>
              <w:rPr>
                <w:rFonts w:ascii="Times New Roman"/>
                <w:b w:val="false"/>
                <w:i w:val="false"/>
                <w:color w:val="000000"/>
                <w:sz w:val="20"/>
              </w:rPr>
              <w:t>
</w:t>
            </w:r>
            <w:r>
              <w:rPr>
                <w:rFonts w:ascii="Times New Roman"/>
                <w:b w:val="false"/>
                <w:i w:val="false"/>
                <w:color w:val="000000"/>
                <w:sz w:val="20"/>
              </w:rPr>
              <w:t>При отсутствии документа, подтверждающего снятие с учета из страны прежнего проживания, справки об отсутствии гражданства, гражданин регистрируется по месту временного пребывания (проживания) на период истребования (получения) одного из указанных документов из страны прежнего проживания.</w:t>
            </w:r>
            <w:r>
              <w:br/>
            </w:r>
            <w:r>
              <w:rPr>
                <w:rFonts w:ascii="Times New Roman"/>
                <w:b w:val="false"/>
                <w:i w:val="false"/>
                <w:color w:val="000000"/>
                <w:sz w:val="20"/>
              </w:rPr>
              <w:t>
</w:t>
            </w:r>
            <w:r>
              <w:rPr>
                <w:rFonts w:ascii="Times New Roman"/>
                <w:b w:val="false"/>
                <w:i w:val="false"/>
                <w:color w:val="000000"/>
                <w:sz w:val="20"/>
              </w:rPr>
              <w:t>на портал (для граждан Республики Казахстан):</w:t>
            </w:r>
            <w:r>
              <w:br/>
            </w:r>
            <w:r>
              <w:rPr>
                <w:rFonts w:ascii="Times New Roman"/>
                <w:b w:val="false"/>
                <w:i w:val="false"/>
                <w:color w:val="000000"/>
                <w:sz w:val="20"/>
              </w:rPr>
              <w:t>
</w:t>
            </w:r>
            <w:r>
              <w:rPr>
                <w:rFonts w:ascii="Times New Roman"/>
                <w:b w:val="false"/>
                <w:i w:val="false"/>
                <w:color w:val="000000"/>
                <w:sz w:val="20"/>
              </w:rPr>
              <w:t>электронный запрос, удостоверенный ЭЦП услугополучателя, и ЭЦП собственника жилища, дачного строения, здания или помещения, используемого для проживания (пребывания) людей давшего согласие на регистрацию или удостоверенный одноразовыми паролями в виде короткого текстового сообщения, в случае регистрации и подключения абонентского номера услугополучателя и собственника жилища, дачного строения, здания или помещения, используемого для проживания (пребывания) людей предоставленных оператором сотовой связи к учетным записям пользователей на портале (первичный запрос на портал для регистрации и подключения абонентского номера удостоверяется ЭЦП пользователя).</w:t>
            </w:r>
            <w:r>
              <w:br/>
            </w:r>
            <w:r>
              <w:rPr>
                <w:rFonts w:ascii="Times New Roman"/>
                <w:b w:val="false"/>
                <w:i w:val="false"/>
                <w:color w:val="000000"/>
                <w:sz w:val="20"/>
              </w:rPr>
              <w:t>
Иностранцы и лица без гражданства, получившие статус беженца подают вышеуказанный перечень документов услугодателю.</w:t>
            </w:r>
          </w:p>
          <w:bookmarkEnd w:id="19"/>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а также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bl>
    <w:bookmarkStart w:name="z35" w:id="20"/>
    <w:p>
      <w:pPr>
        <w:spacing w:after="0"/>
        <w:ind w:left="0"/>
        <w:jc w:val="both"/>
      </w:pPr>
      <w:r>
        <w:rPr>
          <w:rFonts w:ascii="Times New Roman"/>
          <w:b w:val="false"/>
          <w:i w:val="false"/>
          <w:color w:val="000000"/>
          <w:sz w:val="28"/>
        </w:rPr>
        <w:t>
      ";</w:t>
      </w:r>
    </w:p>
    <w:bookmarkEnd w:id="20"/>
    <w:bookmarkStart w:name="z36"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государственных услуг "Снятие с регистрации по месту жительства населения Республики Казахстан" , утвержденных указанным приказом:</w:t>
      </w:r>
    </w:p>
    <w:bookmarkEnd w:id="21"/>
    <w:bookmarkStart w:name="z37" w:id="22"/>
    <w:p>
      <w:pPr>
        <w:spacing w:after="0"/>
        <w:ind w:left="0"/>
        <w:jc w:val="both"/>
      </w:pPr>
      <w:r>
        <w:rPr>
          <w:rFonts w:ascii="Times New Roman"/>
          <w:b w:val="false"/>
          <w:i w:val="false"/>
          <w:color w:val="000000"/>
          <w:sz w:val="28"/>
        </w:rPr>
        <w:t xml:space="preserve">
      абзац одиннадцатый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22"/>
    <w:bookmarkStart w:name="z38" w:id="23"/>
    <w:p>
      <w:pPr>
        <w:spacing w:after="0"/>
        <w:ind w:left="0"/>
        <w:jc w:val="both"/>
      </w:pPr>
      <w:r>
        <w:rPr>
          <w:rFonts w:ascii="Times New Roman"/>
          <w:b w:val="false"/>
          <w:i w:val="false"/>
          <w:color w:val="000000"/>
          <w:sz w:val="28"/>
        </w:rPr>
        <w:t>
      "Основания для отказа в оказании государственной услуги, установленные законодательством Республики Казахстан, предусмотрены пунктом 9 Стандарта государственной услуги.";</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40" w:id="24"/>
    <w:p>
      <w:pPr>
        <w:spacing w:after="0"/>
        <w:ind w:left="0"/>
        <w:jc w:val="both"/>
      </w:pPr>
      <w:r>
        <w:rPr>
          <w:rFonts w:ascii="Times New Roman"/>
          <w:b w:val="false"/>
          <w:i w:val="false"/>
          <w:color w:val="000000"/>
          <w:sz w:val="28"/>
        </w:rPr>
        <w:t>
      "7.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4"/>
    <w:bookmarkStart w:name="z41" w:id="25"/>
    <w:p>
      <w:pPr>
        <w:spacing w:after="0"/>
        <w:ind w:left="0"/>
        <w:jc w:val="both"/>
      </w:pPr>
      <w:r>
        <w:rPr>
          <w:rFonts w:ascii="Times New Roman"/>
          <w:b w:val="false"/>
          <w:i w:val="false"/>
          <w:color w:val="000000"/>
          <w:sz w:val="28"/>
        </w:rPr>
        <w:t xml:space="preserve">
      Жалоба подается услугодателю и (или) должностному лицу, чье решение, действие (бездействие) обжалуются. </w:t>
      </w:r>
    </w:p>
    <w:bookmarkEnd w:id="25"/>
    <w:bookmarkStart w:name="z42" w:id="26"/>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26"/>
    <w:bookmarkStart w:name="z43" w:id="27"/>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7"/>
    <w:bookmarkStart w:name="z44" w:id="28"/>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28"/>
    <w:bookmarkStart w:name="z45" w:id="2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9"/>
    <w:bookmarkStart w:name="z46" w:id="30"/>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30"/>
    <w:bookmarkStart w:name="z47" w:id="31"/>
    <w:p>
      <w:pPr>
        <w:spacing w:after="0"/>
        <w:ind w:left="0"/>
        <w:jc w:val="both"/>
      </w:pPr>
      <w:r>
        <w:rPr>
          <w:rFonts w:ascii="Times New Roman"/>
          <w:b w:val="false"/>
          <w:i w:val="false"/>
          <w:color w:val="000000"/>
          <w:sz w:val="28"/>
        </w:rPr>
        <w:t xml:space="preserve">
      8. Если иное не предусмотрено законом, обращение в суд допускается после обжалования в досудебном порядке."; </w:t>
      </w:r>
    </w:p>
    <w:bookmarkEnd w:id="31"/>
    <w:bookmarkStart w:name="z48"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32"/>
    <w:bookmarkStart w:name="z49" w:id="33"/>
    <w:p>
      <w:pPr>
        <w:spacing w:after="0"/>
        <w:ind w:left="0"/>
        <w:jc w:val="both"/>
      </w:pPr>
      <w:r>
        <w:rPr>
          <w:rFonts w:ascii="Times New Roman"/>
          <w:b w:val="false"/>
          <w:i w:val="false"/>
          <w:color w:val="000000"/>
          <w:sz w:val="28"/>
        </w:rPr>
        <w:t>
      пункт 4 изложить в следующей редакции:</w:t>
      </w:r>
    </w:p>
    <w:bookmarkEnd w:id="33"/>
    <w:bookmarkStart w:name="z50" w:id="34"/>
    <w:p>
      <w:pPr>
        <w:spacing w:after="0"/>
        <w:ind w:left="0"/>
        <w:jc w:val="both"/>
      </w:pP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2373"/>
        <w:gridCol w:w="8070"/>
      </w:tblGrid>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r>
    </w:tbl>
    <w:bookmarkStart w:name="z51" w:id="35"/>
    <w:p>
      <w:pPr>
        <w:spacing w:after="0"/>
        <w:ind w:left="0"/>
        <w:jc w:val="both"/>
      </w:pPr>
      <w:r>
        <w:rPr>
          <w:rFonts w:ascii="Times New Roman"/>
          <w:b w:val="false"/>
          <w:i w:val="false"/>
          <w:color w:val="000000"/>
          <w:sz w:val="28"/>
        </w:rPr>
        <w:t>
      ";</w:t>
      </w:r>
    </w:p>
    <w:bookmarkEnd w:id="35"/>
    <w:bookmarkStart w:name="z52" w:id="36"/>
    <w:p>
      <w:pPr>
        <w:spacing w:after="0"/>
        <w:ind w:left="0"/>
        <w:jc w:val="both"/>
      </w:pPr>
      <w:r>
        <w:rPr>
          <w:rFonts w:ascii="Times New Roman"/>
          <w:b w:val="false"/>
          <w:i w:val="false"/>
          <w:color w:val="000000"/>
          <w:sz w:val="28"/>
        </w:rPr>
        <w:t>
      пункт 9 изложить в следующей редакции:</w:t>
      </w:r>
    </w:p>
    <w:bookmarkEnd w:id="36"/>
    <w:bookmarkStart w:name="z53" w:id="37"/>
    <w:p>
      <w:pPr>
        <w:spacing w:after="0"/>
        <w:ind w:left="0"/>
        <w:jc w:val="both"/>
      </w:pPr>
      <w:r>
        <w:rPr>
          <w:rFonts w:ascii="Times New Roman"/>
          <w:b w:val="false"/>
          <w:i w:val="false"/>
          <w:color w:val="000000"/>
          <w:sz w:val="28"/>
        </w:rPr>
        <w:t xml:space="preserve">
      "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2018"/>
        <w:gridCol w:w="9706"/>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а также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bl>
    <w:bookmarkStart w:name="z54" w:id="38"/>
    <w:p>
      <w:pPr>
        <w:spacing w:after="0"/>
        <w:ind w:left="0"/>
        <w:jc w:val="both"/>
      </w:pPr>
      <w:r>
        <w:rPr>
          <w:rFonts w:ascii="Times New Roman"/>
          <w:b w:val="false"/>
          <w:i w:val="false"/>
          <w:color w:val="000000"/>
          <w:sz w:val="28"/>
        </w:rPr>
        <w:t>
      ";</w:t>
      </w:r>
    </w:p>
    <w:bookmarkEnd w:id="38"/>
    <w:bookmarkStart w:name="z55"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государственных услуг "Представление сведений, подтверждающих регистрацию по постоянному месту жительства в населенном пункте приграничной территории", утвержденных указанным приказом:</w:t>
      </w:r>
    </w:p>
    <w:bookmarkEnd w:id="39"/>
    <w:bookmarkStart w:name="z56" w:id="40"/>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40"/>
    <w:bookmarkStart w:name="z57" w:id="41"/>
    <w:p>
      <w:pPr>
        <w:spacing w:after="0"/>
        <w:ind w:left="0"/>
        <w:jc w:val="both"/>
      </w:pPr>
      <w:r>
        <w:rPr>
          <w:rFonts w:ascii="Times New Roman"/>
          <w:b w:val="false"/>
          <w:i w:val="false"/>
          <w:color w:val="000000"/>
          <w:sz w:val="28"/>
        </w:rPr>
        <w:t>
      "Основания для отказа в оказании государственной услуги, установленные законодательством Республики Казахстан, предусмотрены пунктом 9 Стандарта государственной услуги.";</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59" w:id="42"/>
    <w:p>
      <w:pPr>
        <w:spacing w:after="0"/>
        <w:ind w:left="0"/>
        <w:jc w:val="both"/>
      </w:pPr>
      <w:r>
        <w:rPr>
          <w:rFonts w:ascii="Times New Roman"/>
          <w:b w:val="false"/>
          <w:i w:val="false"/>
          <w:color w:val="000000"/>
          <w:sz w:val="28"/>
        </w:rPr>
        <w:t>
      "7.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42"/>
    <w:bookmarkStart w:name="z60" w:id="43"/>
    <w:p>
      <w:pPr>
        <w:spacing w:after="0"/>
        <w:ind w:left="0"/>
        <w:jc w:val="both"/>
      </w:pPr>
      <w:r>
        <w:rPr>
          <w:rFonts w:ascii="Times New Roman"/>
          <w:b w:val="false"/>
          <w:i w:val="false"/>
          <w:color w:val="000000"/>
          <w:sz w:val="28"/>
        </w:rPr>
        <w:t xml:space="preserve">
      Жалоба подается услугодателю и (или) должностному лицу, чье решение, действие (бездействие) обжалуются. </w:t>
      </w:r>
    </w:p>
    <w:bookmarkEnd w:id="43"/>
    <w:bookmarkStart w:name="z61" w:id="44"/>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44"/>
    <w:bookmarkStart w:name="z62" w:id="45"/>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45"/>
    <w:bookmarkStart w:name="z63" w:id="4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46"/>
    <w:bookmarkStart w:name="z64" w:id="4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47"/>
    <w:bookmarkStart w:name="z65" w:id="48"/>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48"/>
    <w:bookmarkStart w:name="z66" w:id="49"/>
    <w:p>
      <w:pPr>
        <w:spacing w:after="0"/>
        <w:ind w:left="0"/>
        <w:jc w:val="both"/>
      </w:pPr>
      <w:r>
        <w:rPr>
          <w:rFonts w:ascii="Times New Roman"/>
          <w:b w:val="false"/>
          <w:i w:val="false"/>
          <w:color w:val="000000"/>
          <w:sz w:val="28"/>
        </w:rPr>
        <w:t>
      8. Если иное не предусмотрено законом, обращение в суд допускается после обжалования в досудебном порядке.";</w:t>
      </w:r>
    </w:p>
    <w:bookmarkEnd w:id="49"/>
    <w:bookmarkStart w:name="z67" w:id="50"/>
    <w:p>
      <w:pPr>
        <w:spacing w:after="0"/>
        <w:ind w:left="0"/>
        <w:jc w:val="both"/>
      </w:pPr>
      <w:r>
        <w:rPr>
          <w:rFonts w:ascii="Times New Roman"/>
          <w:b w:val="false"/>
          <w:i w:val="false"/>
          <w:color w:val="000000"/>
          <w:sz w:val="28"/>
        </w:rPr>
        <w:t xml:space="preserve">
      пункт 9 </w:t>
      </w:r>
      <w:r>
        <w:rPr>
          <w:rFonts w:ascii="Times New Roman"/>
          <w:b w:val="false"/>
          <w:i w:val="false"/>
          <w:color w:val="000000"/>
          <w:sz w:val="28"/>
        </w:rPr>
        <w:t>приложения 1</w:t>
      </w:r>
      <w:r>
        <w:rPr>
          <w:rFonts w:ascii="Times New Roman"/>
          <w:b w:val="false"/>
          <w:i w:val="false"/>
          <w:color w:val="000000"/>
          <w:sz w:val="28"/>
        </w:rPr>
        <w:t xml:space="preserve"> изложить в следующей редакции:</w:t>
      </w:r>
    </w:p>
    <w:bookmarkEnd w:id="50"/>
    <w:bookmarkStart w:name="z68" w:id="51"/>
    <w:p>
      <w:pPr>
        <w:spacing w:after="0"/>
        <w:ind w:left="0"/>
        <w:jc w:val="both"/>
      </w:pPr>
      <w:r>
        <w:rPr>
          <w:rFonts w:ascii="Times New Roman"/>
          <w:b w:val="false"/>
          <w:i w:val="false"/>
          <w:color w:val="000000"/>
          <w:sz w:val="28"/>
        </w:rPr>
        <w:t xml:space="preserve">
      "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2018"/>
        <w:gridCol w:w="9706"/>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а также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bl>
    <w:bookmarkStart w:name="z69" w:id="52"/>
    <w:p>
      <w:pPr>
        <w:spacing w:after="0"/>
        <w:ind w:left="0"/>
        <w:jc w:val="both"/>
      </w:pPr>
      <w:r>
        <w:rPr>
          <w:rFonts w:ascii="Times New Roman"/>
          <w:b w:val="false"/>
          <w:i w:val="false"/>
          <w:color w:val="000000"/>
          <w:sz w:val="28"/>
        </w:rPr>
        <w:t>
      ".</w:t>
      </w:r>
    </w:p>
    <w:bookmarkEnd w:id="52"/>
    <w:bookmarkStart w:name="z70" w:id="53"/>
    <w:p>
      <w:pPr>
        <w:spacing w:after="0"/>
        <w:ind w:left="0"/>
        <w:jc w:val="both"/>
      </w:pPr>
      <w:r>
        <w:rPr>
          <w:rFonts w:ascii="Times New Roman"/>
          <w:b w:val="false"/>
          <w:i w:val="false"/>
          <w:color w:val="000000"/>
          <w:sz w:val="28"/>
        </w:rPr>
        <w:t>
      2.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w:t>
      </w:r>
    </w:p>
    <w:bookmarkEnd w:id="53"/>
    <w:bookmarkStart w:name="z71" w:id="5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4"/>
    <w:bookmarkStart w:name="z72" w:id="55"/>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 после его официального опубликования;</w:t>
      </w:r>
    </w:p>
    <w:bookmarkEnd w:id="55"/>
    <w:bookmarkStart w:name="z73" w:id="5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56"/>
    <w:bookmarkStart w:name="z74" w:id="5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(Кабденов М.Т.).</w:t>
      </w:r>
    </w:p>
    <w:bookmarkEnd w:id="57"/>
    <w:bookmarkStart w:name="z75" w:id="5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bookmarkStart w:name="z77" w:id="59"/>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2021 года № 509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267</w:t>
            </w:r>
          </w:p>
        </w:tc>
      </w:tr>
    </w:tbl>
    <w:bookmarkStart w:name="z80" w:id="60"/>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"Выдача паспортов, удостоверений личности гражданам Республики Казахстан"</w:t>
      </w:r>
    </w:p>
    <w:bookmarkEnd w:id="60"/>
    <w:bookmarkStart w:name="z81" w:id="61"/>
    <w:p>
      <w:pPr>
        <w:spacing w:after="0"/>
        <w:ind w:left="0"/>
        <w:jc w:val="left"/>
      </w:pPr>
      <w:r>
        <w:rPr>
          <w:rFonts w:ascii="Times New Roman"/>
          <w:b/>
          <w:i w:val="false"/>
          <w:color w:val="000000"/>
        </w:rPr>
        <w:t xml:space="preserve"> Глава 1. Общие положения</w:t>
      </w:r>
    </w:p>
    <w:bookmarkEnd w:id="61"/>
    <w:bookmarkStart w:name="z82" w:id="62"/>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паспортов, удостоверений личности гражданам Республики Казахстан"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государственной услуги по выдаче паспортов, удостоверений личности гражданам Республики Казахстан (далее – Государственная услуга).</w:t>
      </w:r>
    </w:p>
    <w:bookmarkEnd w:id="62"/>
    <w:bookmarkStart w:name="z83" w:id="6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63"/>
    <w:bookmarkStart w:name="z84" w:id="64"/>
    <w:p>
      <w:pPr>
        <w:spacing w:after="0"/>
        <w:ind w:left="0"/>
        <w:jc w:val="both"/>
      </w:pPr>
      <w:r>
        <w:rPr>
          <w:rFonts w:ascii="Times New Roman"/>
          <w:b w:val="false"/>
          <w:i w:val="false"/>
          <w:color w:val="000000"/>
          <w:sz w:val="28"/>
        </w:rPr>
        <w:t>
      1) индивидуальный идентификационный номер (далее - ИИН)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p>
    <w:bookmarkEnd w:id="64"/>
    <w:bookmarkStart w:name="z85" w:id="65"/>
    <w:p>
      <w:pPr>
        <w:spacing w:after="0"/>
        <w:ind w:left="0"/>
        <w:jc w:val="both"/>
      </w:pPr>
      <w:r>
        <w:rPr>
          <w:rFonts w:ascii="Times New Roman"/>
          <w:b w:val="false"/>
          <w:i w:val="false"/>
          <w:color w:val="000000"/>
          <w:sz w:val="28"/>
        </w:rPr>
        <w:t>
      2) формуляр – типографский бланк строгой отчетности с номером и штриховым кодом, являющийся носителем информации, которая вносится в централизованную информационную базу данных документированного населения Республики Казахстан (далее – база данных) и в дальнейшем используется в целях идентификации личности с выданными документами;</w:t>
      </w:r>
    </w:p>
    <w:bookmarkEnd w:id="65"/>
    <w:bookmarkStart w:name="z86" w:id="66"/>
    <w:p>
      <w:pPr>
        <w:spacing w:after="0"/>
        <w:ind w:left="0"/>
        <w:jc w:val="both"/>
      </w:pPr>
      <w:r>
        <w:rPr>
          <w:rFonts w:ascii="Times New Roman"/>
          <w:b w:val="false"/>
          <w:i w:val="false"/>
          <w:color w:val="000000"/>
          <w:sz w:val="28"/>
        </w:rPr>
        <w:t>
      3) электронный формуляр – бланк с номером и штриховым кодом для изготовления документов, удостоверяющих личность (кроме удостоверения беженца), оформляется и заполняется посредством информационных систем "Регистрационный пункт "Документирование и регистрация населения" (далее – РП ДРН);</w:t>
      </w:r>
    </w:p>
    <w:bookmarkEnd w:id="66"/>
    <w:bookmarkStart w:name="z87" w:id="67"/>
    <w:p>
      <w:pPr>
        <w:spacing w:after="0"/>
        <w:ind w:left="0"/>
        <w:jc w:val="both"/>
      </w:pPr>
      <w:r>
        <w:rPr>
          <w:rFonts w:ascii="Times New Roman"/>
          <w:b w:val="false"/>
          <w:i w:val="false"/>
          <w:color w:val="000000"/>
          <w:sz w:val="28"/>
        </w:rPr>
        <w:t>
      4)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bookmarkEnd w:id="67"/>
    <w:bookmarkStart w:name="z88" w:id="68"/>
    <w:p>
      <w:pPr>
        <w:spacing w:after="0"/>
        <w:ind w:left="0"/>
        <w:jc w:val="both"/>
      </w:pPr>
      <w:r>
        <w:rPr>
          <w:rFonts w:ascii="Times New Roman"/>
          <w:b w:val="false"/>
          <w:i w:val="false"/>
          <w:color w:val="000000"/>
          <w:sz w:val="28"/>
        </w:rPr>
        <w:t>
      5) Единый контакт-центр – юридическое лицо, определенное Правительством Республики Казахстан,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68"/>
    <w:bookmarkStart w:name="z89" w:id="69"/>
    <w:p>
      <w:pPr>
        <w:spacing w:after="0"/>
        <w:ind w:left="0"/>
        <w:jc w:val="both"/>
      </w:pPr>
      <w:r>
        <w:rPr>
          <w:rFonts w:ascii="Times New Roman"/>
          <w:b w:val="false"/>
          <w:i w:val="false"/>
          <w:color w:val="000000"/>
          <w:sz w:val="28"/>
        </w:rPr>
        <w:t>
      6)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69"/>
    <w:bookmarkStart w:name="z90" w:id="70"/>
    <w:p>
      <w:pPr>
        <w:spacing w:after="0"/>
        <w:ind w:left="0"/>
        <w:jc w:val="left"/>
      </w:pPr>
      <w:r>
        <w:rPr>
          <w:rFonts w:ascii="Times New Roman"/>
          <w:b/>
          <w:i w:val="false"/>
          <w:color w:val="000000"/>
        </w:rPr>
        <w:t xml:space="preserve"> Глава 2. Порядок оказания государственной услуги</w:t>
      </w:r>
    </w:p>
    <w:bookmarkEnd w:id="70"/>
    <w:bookmarkStart w:name="z91" w:id="71"/>
    <w:p>
      <w:pPr>
        <w:spacing w:after="0"/>
        <w:ind w:left="0"/>
        <w:jc w:val="both"/>
      </w:pPr>
      <w:r>
        <w:rPr>
          <w:rFonts w:ascii="Times New Roman"/>
          <w:b w:val="false"/>
          <w:i w:val="false"/>
          <w:color w:val="000000"/>
          <w:sz w:val="28"/>
        </w:rPr>
        <w:t>
      3. Для получения государственной услуги физические лица (далее – услугополучатель) обращаются в территориальные органы полиции (далее – услугодатель) в некоммерческом акционерном обществе "Государственная корпорация "Правительство для граждан" (далее – Государственная корпорация) либо портал – при обмене документа, удостоверяющего личность, в связи с видоизменением документов, согласно новой технологии их изготовления и представляют пакет документов в соответствии с перечнем, предусмотренным Стандартом государственной услуги согласно приложению 1 к настоящим Правилам (далее – Стандарт государственной услуги).</w:t>
      </w:r>
    </w:p>
    <w:bookmarkEnd w:id="71"/>
    <w:bookmarkStart w:name="z92" w:id="72"/>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w:t>
      </w:r>
    </w:p>
    <w:bookmarkEnd w:id="72"/>
    <w:bookmarkStart w:name="z93" w:id="73"/>
    <w:p>
      <w:pPr>
        <w:spacing w:after="0"/>
        <w:ind w:left="0"/>
        <w:jc w:val="both"/>
      </w:pPr>
      <w:r>
        <w:rPr>
          <w:rFonts w:ascii="Times New Roman"/>
          <w:b w:val="false"/>
          <w:i w:val="false"/>
          <w:color w:val="000000"/>
          <w:sz w:val="28"/>
        </w:rPr>
        <w:t>
      Образцы фотографий и подписей при оформлении документов, удостоверяющих личность населения Республики Казахстан изложены в приложении 2 к настоящим Правилам.</w:t>
      </w:r>
    </w:p>
    <w:bookmarkEnd w:id="73"/>
    <w:bookmarkStart w:name="z94" w:id="74"/>
    <w:p>
      <w:pPr>
        <w:spacing w:after="0"/>
        <w:ind w:left="0"/>
        <w:jc w:val="both"/>
      </w:pPr>
      <w:r>
        <w:rPr>
          <w:rFonts w:ascii="Times New Roman"/>
          <w:b w:val="false"/>
          <w:i w:val="false"/>
          <w:color w:val="000000"/>
          <w:sz w:val="28"/>
        </w:rPr>
        <w:t>
      4. Услугодатель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по форме согласно приложению 3 к настоящим Правилам, если иное не предусмотрено законами Республики Казахстан.</w:t>
      </w:r>
    </w:p>
    <w:bookmarkEnd w:id="74"/>
    <w:bookmarkStart w:name="z95" w:id="75"/>
    <w:p>
      <w:pPr>
        <w:spacing w:after="0"/>
        <w:ind w:left="0"/>
        <w:jc w:val="both"/>
      </w:pPr>
      <w:r>
        <w:rPr>
          <w:rFonts w:ascii="Times New Roman"/>
          <w:b w:val="false"/>
          <w:i w:val="false"/>
          <w:color w:val="000000"/>
          <w:sz w:val="28"/>
        </w:rPr>
        <w:t>
      Прием документов и выдача паспортов, удостоверений личности услугополучателям осуществляется по месту постоянной регистрации услугополучателя, а также по месту его фактического пребывания (по экстерриториальному принципу) в случае утраты паспорта и (или) удостоверения личности, их замены в связи с истечением срока действия, переменой фамилии по заключению (расторжению) брака, непригодностью к дальнейшему использованию, видоизменением документов, получением паспорта гражданина Республики Казахстан впервые на основании удостоверения личности гражданина Республики Казахстан, получением паспорта и (или) удостоверения личности гражданина Республики Казахстан впервые несовершеннолетними детьми на основании свидетельства о рождении.</w:t>
      </w:r>
    </w:p>
    <w:bookmarkEnd w:id="75"/>
    <w:bookmarkStart w:name="z96" w:id="76"/>
    <w:p>
      <w:pPr>
        <w:spacing w:after="0"/>
        <w:ind w:left="0"/>
        <w:jc w:val="both"/>
      </w:pPr>
      <w:r>
        <w:rPr>
          <w:rFonts w:ascii="Times New Roman"/>
          <w:b w:val="false"/>
          <w:i w:val="false"/>
          <w:color w:val="000000"/>
          <w:sz w:val="28"/>
        </w:rPr>
        <w:t>
      Сведения, подтверждающие регистрацию по месту жительства, услугодатель получает из информационной системы РП ДРН.</w:t>
      </w:r>
    </w:p>
    <w:bookmarkEnd w:id="76"/>
    <w:bookmarkStart w:name="z97" w:id="77"/>
    <w:p>
      <w:pPr>
        <w:spacing w:after="0"/>
        <w:ind w:left="0"/>
        <w:jc w:val="both"/>
      </w:pPr>
      <w:r>
        <w:rPr>
          <w:rFonts w:ascii="Times New Roman"/>
          <w:b w:val="false"/>
          <w:i w:val="false"/>
          <w:color w:val="000000"/>
          <w:sz w:val="28"/>
        </w:rPr>
        <w:t>
      Оформление электронных формуляров на изготовление документов, удостоверяющих личность, осуществляется услугодателем в Государственной корпорации на рабочих местах посредством РП ДРН, на которых указывается фамилия, имя, отчество (при его наличии) и должность услугодателя.</w:t>
      </w:r>
    </w:p>
    <w:bookmarkEnd w:id="77"/>
    <w:bookmarkStart w:name="z98" w:id="78"/>
    <w:p>
      <w:pPr>
        <w:spacing w:after="0"/>
        <w:ind w:left="0"/>
        <w:jc w:val="both"/>
      </w:pPr>
      <w:r>
        <w:rPr>
          <w:rFonts w:ascii="Times New Roman"/>
          <w:b w:val="false"/>
          <w:i w:val="false"/>
          <w:color w:val="000000"/>
          <w:sz w:val="28"/>
        </w:rPr>
        <w:t>
      5. При приеме документов выдается талон регистрации заявки услуг получателю по форме согласно приложению 4 к настоящим Правилам, либо квитанция на получение документа, удостоверяющего личность, отделяемая от бланка формуляра после его заполнения.</w:t>
      </w:r>
    </w:p>
    <w:bookmarkEnd w:id="78"/>
    <w:bookmarkStart w:name="z99" w:id="79"/>
    <w:p>
      <w:pPr>
        <w:spacing w:after="0"/>
        <w:ind w:left="0"/>
        <w:jc w:val="both"/>
      </w:pPr>
      <w:r>
        <w:rPr>
          <w:rFonts w:ascii="Times New Roman"/>
          <w:b w:val="false"/>
          <w:i w:val="false"/>
          <w:color w:val="000000"/>
          <w:sz w:val="28"/>
        </w:rPr>
        <w:t>
      При обращении на портал услугополучатель авторизуется на портале по ИИН и паролю, выбирает услугу, формирует данные запроса и удостоверяет (подписывает) запрос посредством своего ЭЦП. При этом услугополучателем на портале выбирается отдел Государственной корпорации для получения результата оказания государственной услуги.</w:t>
      </w:r>
    </w:p>
    <w:bookmarkEnd w:id="79"/>
    <w:bookmarkStart w:name="z100" w:id="80"/>
    <w:p>
      <w:pPr>
        <w:spacing w:after="0"/>
        <w:ind w:left="0"/>
        <w:jc w:val="both"/>
      </w:pPr>
      <w:r>
        <w:rPr>
          <w:rFonts w:ascii="Times New Roman"/>
          <w:b w:val="false"/>
          <w:i w:val="false"/>
          <w:color w:val="000000"/>
          <w:sz w:val="28"/>
        </w:rPr>
        <w:t>
      При обращении на портал информация о статусе принятия запроса на оказание государственной услуги, а также уведомление с указанием даты и времени получения результата государственной услуги направляется в "личный кабинет" услугополучателя.</w:t>
      </w:r>
    </w:p>
    <w:bookmarkEnd w:id="80"/>
    <w:bookmarkStart w:name="z101" w:id="81"/>
    <w:p>
      <w:pPr>
        <w:spacing w:after="0"/>
        <w:ind w:left="0"/>
        <w:jc w:val="both"/>
      </w:pPr>
      <w:r>
        <w:rPr>
          <w:rFonts w:ascii="Times New Roman"/>
          <w:b w:val="false"/>
          <w:i w:val="false"/>
          <w:color w:val="000000"/>
          <w:sz w:val="28"/>
        </w:rPr>
        <w:t>
      В случае представления неполного пакета документов услугополучателю выдается отказ в приеме документов, по форме согласно приложению 5 к настоящим Правилам.</w:t>
      </w:r>
    </w:p>
    <w:bookmarkEnd w:id="81"/>
    <w:bookmarkStart w:name="z102" w:id="82"/>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 согласно пункту 7 Стандарта государственной услуги.</w:t>
      </w:r>
    </w:p>
    <w:bookmarkEnd w:id="82"/>
    <w:bookmarkStart w:name="z103" w:id="83"/>
    <w:p>
      <w:pPr>
        <w:spacing w:after="0"/>
        <w:ind w:left="0"/>
        <w:jc w:val="both"/>
      </w:pPr>
      <w:r>
        <w:rPr>
          <w:rFonts w:ascii="Times New Roman"/>
          <w:b w:val="false"/>
          <w:i w:val="false"/>
          <w:color w:val="000000"/>
          <w:sz w:val="28"/>
        </w:rPr>
        <w:t>
      6. При предоставлении услугополучателем полного пакета документов услугодателю в Государственной корпорации - сотрудниками отдела (отделения, группы) миграционной службы городского, районного, районного (в городе), поселкового управления (отдела) органов внутренних дел (далее – ОМС), осуществляется:</w:t>
      </w:r>
    </w:p>
    <w:bookmarkEnd w:id="83"/>
    <w:bookmarkStart w:name="z104" w:id="84"/>
    <w:p>
      <w:pPr>
        <w:spacing w:after="0"/>
        <w:ind w:left="0"/>
        <w:jc w:val="both"/>
      </w:pPr>
      <w:r>
        <w:rPr>
          <w:rFonts w:ascii="Times New Roman"/>
          <w:b w:val="false"/>
          <w:i w:val="false"/>
          <w:color w:val="000000"/>
          <w:sz w:val="28"/>
        </w:rPr>
        <w:t>
      проверка по базе данных (идентификация личности), регистрация электронного формуляра в ИС РП ДРН, направление на этап сбора графической информации (фотографии и подписи), осуществляемый работниками Государственной корпорации;</w:t>
      </w:r>
    </w:p>
    <w:bookmarkEnd w:id="84"/>
    <w:bookmarkStart w:name="z105" w:id="85"/>
    <w:p>
      <w:pPr>
        <w:spacing w:after="0"/>
        <w:ind w:left="0"/>
        <w:jc w:val="both"/>
      </w:pPr>
      <w:r>
        <w:rPr>
          <w:rFonts w:ascii="Times New Roman"/>
          <w:b w:val="false"/>
          <w:i w:val="false"/>
          <w:color w:val="000000"/>
          <w:sz w:val="28"/>
        </w:rPr>
        <w:t>
      заполнение электронного формуляра и заверение ЭЦП;</w:t>
      </w:r>
    </w:p>
    <w:bookmarkEnd w:id="85"/>
    <w:bookmarkStart w:name="z106" w:id="86"/>
    <w:p>
      <w:pPr>
        <w:spacing w:after="0"/>
        <w:ind w:left="0"/>
        <w:jc w:val="both"/>
      </w:pPr>
      <w:r>
        <w:rPr>
          <w:rFonts w:ascii="Times New Roman"/>
          <w:b w:val="false"/>
          <w:i w:val="false"/>
          <w:color w:val="000000"/>
          <w:sz w:val="28"/>
        </w:rPr>
        <w:t>
      проставление персонального кода, даты и подписи при заполнении формуляра (оформляется с выездом по месту пребывания следственно-арестованным и лицам, отбывающим наказание в местах лишения свободы, лицам, имеющим полную или частичную утрату способности или возможности осуществлять самообслуживание, а также при обращении граждан РК, в связи с обменом паспортов бывшего СССР образца 1974 года, на основании свидетельств о рождении лиц старше 18 лет, при отсутствии РП ДРН, при сбоях каналов связи с РП ДРН или поломкой их оборудования).</w:t>
      </w:r>
    </w:p>
    <w:bookmarkEnd w:id="86"/>
    <w:bookmarkStart w:name="z107" w:id="87"/>
    <w:p>
      <w:pPr>
        <w:spacing w:after="0"/>
        <w:ind w:left="0"/>
        <w:jc w:val="both"/>
      </w:pPr>
      <w:r>
        <w:rPr>
          <w:rFonts w:ascii="Times New Roman"/>
          <w:b w:val="false"/>
          <w:i w:val="false"/>
          <w:color w:val="000000"/>
          <w:sz w:val="28"/>
        </w:rPr>
        <w:t>
      После регистрации электронного формуляра услугополучатель направляется в банк второго уровня для осуществления оплаты государственной услуги и при необходимости штрафа за административное правонарушение.</w:t>
      </w:r>
    </w:p>
    <w:bookmarkEnd w:id="87"/>
    <w:bookmarkStart w:name="z108" w:id="88"/>
    <w:p>
      <w:pPr>
        <w:spacing w:after="0"/>
        <w:ind w:left="0"/>
        <w:jc w:val="both"/>
      </w:pPr>
      <w:r>
        <w:rPr>
          <w:rFonts w:ascii="Times New Roman"/>
          <w:b w:val="false"/>
          <w:i w:val="false"/>
          <w:color w:val="000000"/>
          <w:sz w:val="28"/>
        </w:rPr>
        <w:t>
      Также при желании услугополучатель может оплатить услугу ускоренного изготовления.</w:t>
      </w:r>
    </w:p>
    <w:bookmarkEnd w:id="88"/>
    <w:bookmarkStart w:name="z109" w:id="89"/>
    <w:p>
      <w:pPr>
        <w:spacing w:after="0"/>
        <w:ind w:left="0"/>
        <w:jc w:val="both"/>
      </w:pPr>
      <w:r>
        <w:rPr>
          <w:rFonts w:ascii="Times New Roman"/>
          <w:b w:val="false"/>
          <w:i w:val="false"/>
          <w:color w:val="000000"/>
          <w:sz w:val="28"/>
        </w:rPr>
        <w:t>
      Информация о принятых платежах за ускоренное изготовление документов, удостоверяющих личность поступает в Республиканское государственное предприятие на праве хозяйственного ведения "Информационно-производственный центр" Министерства внутренних дел Республики Казахстан (далее – РГП "ИПЦ") от банков второго уровня в режиме реального времени ("онлайн").</w:t>
      </w:r>
    </w:p>
    <w:bookmarkEnd w:id="89"/>
    <w:bookmarkStart w:name="z110" w:id="90"/>
    <w:p>
      <w:pPr>
        <w:spacing w:after="0"/>
        <w:ind w:left="0"/>
        <w:jc w:val="both"/>
      </w:pPr>
      <w:r>
        <w:rPr>
          <w:rFonts w:ascii="Times New Roman"/>
          <w:b w:val="false"/>
          <w:i w:val="false"/>
          <w:color w:val="000000"/>
          <w:sz w:val="28"/>
        </w:rPr>
        <w:t>
      При получении государственной услуги на формуляре услогодатель прилагает документ об оплате за ускоренную выдачу документа к формуляру;</w:t>
      </w:r>
    </w:p>
    <w:bookmarkEnd w:id="90"/>
    <w:bookmarkStart w:name="z111" w:id="91"/>
    <w:p>
      <w:pPr>
        <w:spacing w:after="0"/>
        <w:ind w:left="0"/>
        <w:jc w:val="both"/>
      </w:pPr>
      <w:r>
        <w:rPr>
          <w:rFonts w:ascii="Times New Roman"/>
          <w:b w:val="false"/>
          <w:i w:val="false"/>
          <w:color w:val="000000"/>
          <w:sz w:val="28"/>
        </w:rPr>
        <w:t>
      формирование реестра на отправку формуляров, оформленных в районных (городских) органах внутренних дел в 3-х экземплярах, первый из которых приобщается к номенклатурному делу, второй и третий - передаются вместе с формулярами в управление миграционной службы Департамента полиции области, городов Нур-Султана, Алматы и Шымкента (далее – УМС). Оформленный электронный формуляр передается для проверки в УМС посредством РП ДРН без составления реестра.</w:t>
      </w:r>
    </w:p>
    <w:bookmarkEnd w:id="91"/>
    <w:bookmarkStart w:name="z112" w:id="92"/>
    <w:p>
      <w:pPr>
        <w:spacing w:after="0"/>
        <w:ind w:left="0"/>
        <w:jc w:val="both"/>
      </w:pPr>
      <w:r>
        <w:rPr>
          <w:rFonts w:ascii="Times New Roman"/>
          <w:b w:val="false"/>
          <w:i w:val="false"/>
          <w:color w:val="000000"/>
          <w:sz w:val="28"/>
        </w:rPr>
        <w:t xml:space="preserve">
      Сотрудниками УМС осуществляется проверка электронных формуляров, оформленных посредством РП ДРН и портала, а также формуляров на правильность и обоснованность заполнения требованиям, установленным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31 мая 2016 года № 583 "Об утверждении формы и Правил оформления, заполнения, учета, хранения, передачи, расходования, уничтожения формуляра для изготовления документов, удостоверяющих личность (кроме удостоверения беженца)" (зарегистрирован в Реестре государственной регистрации нормативных правовых актов за № 13911).</w:t>
      </w:r>
    </w:p>
    <w:bookmarkEnd w:id="92"/>
    <w:bookmarkStart w:name="z113" w:id="93"/>
    <w:p>
      <w:pPr>
        <w:spacing w:after="0"/>
        <w:ind w:left="0"/>
        <w:jc w:val="both"/>
      </w:pPr>
      <w:r>
        <w:rPr>
          <w:rFonts w:ascii="Times New Roman"/>
          <w:b w:val="false"/>
          <w:i w:val="false"/>
          <w:color w:val="000000"/>
          <w:sz w:val="28"/>
        </w:rPr>
        <w:t xml:space="preserve">
      При выявлении несоответствия сведений, содержащихся в электронном формуляре, имеющимся в базе данных, несоответствия кодов оформления, некачественной графической информации, электронные формуляры возвращаются в РП ДРН без исполнения на дооформление с указанием причины возврата. </w:t>
      </w:r>
    </w:p>
    <w:bookmarkEnd w:id="93"/>
    <w:bookmarkStart w:name="z114" w:id="94"/>
    <w:p>
      <w:pPr>
        <w:spacing w:after="0"/>
        <w:ind w:left="0"/>
        <w:jc w:val="both"/>
      </w:pPr>
      <w:r>
        <w:rPr>
          <w:rFonts w:ascii="Times New Roman"/>
          <w:b w:val="false"/>
          <w:i w:val="false"/>
          <w:color w:val="000000"/>
          <w:sz w:val="28"/>
        </w:rPr>
        <w:t>
      При наличии оснований, предусмотренных в пункте 9 стандарта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94"/>
    <w:bookmarkStart w:name="z115" w:id="95"/>
    <w:p>
      <w:pPr>
        <w:spacing w:after="0"/>
        <w:ind w:left="0"/>
        <w:jc w:val="both"/>
      </w:pPr>
      <w:r>
        <w:rPr>
          <w:rFonts w:ascii="Times New Roman"/>
          <w:b w:val="false"/>
          <w:i w:val="false"/>
          <w:color w:val="000000"/>
          <w:sz w:val="28"/>
        </w:rPr>
        <w:t>
      Услугополучатель уведомляется услугодателем о заслушивании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95"/>
    <w:bookmarkStart w:name="z116" w:id="96"/>
    <w:p>
      <w:pPr>
        <w:spacing w:after="0"/>
        <w:ind w:left="0"/>
        <w:jc w:val="both"/>
      </w:pPr>
      <w:r>
        <w:rPr>
          <w:rFonts w:ascii="Times New Roman"/>
          <w:b w:val="false"/>
          <w:i w:val="false"/>
          <w:color w:val="000000"/>
          <w:sz w:val="28"/>
        </w:rPr>
        <w:t>
      По результатам заслушивания услугодатель принимает решение о направлении электронного формуляра после доработки на изготовление документов, удостоверяющих личность либо отказе в оказании государственной услуги в случае, если заслушивание с услугополучателем не состоялось.</w:t>
      </w:r>
    </w:p>
    <w:bookmarkEnd w:id="96"/>
    <w:bookmarkStart w:name="z117" w:id="97"/>
    <w:p>
      <w:pPr>
        <w:spacing w:after="0"/>
        <w:ind w:left="0"/>
        <w:jc w:val="both"/>
      </w:pPr>
      <w:r>
        <w:rPr>
          <w:rFonts w:ascii="Times New Roman"/>
          <w:b w:val="false"/>
          <w:i w:val="false"/>
          <w:color w:val="000000"/>
          <w:sz w:val="28"/>
        </w:rPr>
        <w:t>
      Электронные формуляры, оформленные через портал, могут быть возвращены на доработку в случаях некачественной графической информации услугополучателя (фотографии или подписи). В этом случае услугополучатель получает уведомление в "личный кабинет" о необходимости внесения корректировок в графический файл.</w:t>
      </w:r>
    </w:p>
    <w:bookmarkEnd w:id="97"/>
    <w:bookmarkStart w:name="z118" w:id="98"/>
    <w:p>
      <w:pPr>
        <w:spacing w:after="0"/>
        <w:ind w:left="0"/>
        <w:jc w:val="both"/>
      </w:pPr>
      <w:r>
        <w:rPr>
          <w:rFonts w:ascii="Times New Roman"/>
          <w:b w:val="false"/>
          <w:i w:val="false"/>
          <w:color w:val="000000"/>
          <w:sz w:val="28"/>
        </w:rPr>
        <w:t>
      При правильности и обоснованности заполнения электронные формуляры переходят на следующий этап РП ДРН, а на формуляры формируется сводный реестр в 3-х экземплярах, первый из которых приобщается к номенклатурному делу второй и третий вместе с районными реестрами и формулярами (на бумажном носителе) направляются в Комитет миграционной службы (далее – КМС).</w:t>
      </w:r>
    </w:p>
    <w:bookmarkEnd w:id="98"/>
    <w:bookmarkStart w:name="z119" w:id="99"/>
    <w:p>
      <w:pPr>
        <w:spacing w:after="0"/>
        <w:ind w:left="0"/>
        <w:jc w:val="both"/>
      </w:pPr>
      <w:r>
        <w:rPr>
          <w:rFonts w:ascii="Times New Roman"/>
          <w:b w:val="false"/>
          <w:i w:val="false"/>
          <w:color w:val="000000"/>
          <w:sz w:val="28"/>
        </w:rPr>
        <w:t>
      Сотрудниками КМС регистрируются полученные из УМС сводные реестры в книге учета входящих сводных реестров формуляров, осуществляется проверка правильности и обоснованности заполнения формуляров, проверку по базе данных на предмет нахождения в розыске.</w:t>
      </w:r>
    </w:p>
    <w:bookmarkEnd w:id="99"/>
    <w:bookmarkStart w:name="z120" w:id="100"/>
    <w:p>
      <w:pPr>
        <w:spacing w:after="0"/>
        <w:ind w:left="0"/>
        <w:jc w:val="both"/>
      </w:pPr>
      <w:r>
        <w:rPr>
          <w:rFonts w:ascii="Times New Roman"/>
          <w:b w:val="false"/>
          <w:i w:val="false"/>
          <w:color w:val="000000"/>
          <w:sz w:val="28"/>
        </w:rPr>
        <w:t>
      При правильности и обоснованности заполнения, а также отсутствия по учетам розыска электронные формуляры направляются на этап изготовления документов, удостоверяющих личность в РГП "ИПЦ".</w:t>
      </w:r>
    </w:p>
    <w:bookmarkEnd w:id="100"/>
    <w:bookmarkStart w:name="z121" w:id="101"/>
    <w:p>
      <w:pPr>
        <w:spacing w:after="0"/>
        <w:ind w:left="0"/>
        <w:jc w:val="both"/>
      </w:pPr>
      <w:r>
        <w:rPr>
          <w:rFonts w:ascii="Times New Roman"/>
          <w:b w:val="false"/>
          <w:i w:val="false"/>
          <w:color w:val="000000"/>
          <w:sz w:val="28"/>
        </w:rPr>
        <w:t>
      Первый экземпляр сводного реестра с районными реестрами формуляров приобщается к номенклатурному делу, регистрируется, второй экземпляр сводного реестра заверяется подписью КМС и направляется вместе с районными реестрами формуляров в течение 1 рабочего дня в РГП "ИПЦ".</w:t>
      </w:r>
    </w:p>
    <w:bookmarkEnd w:id="101"/>
    <w:bookmarkStart w:name="z122" w:id="102"/>
    <w:p>
      <w:pPr>
        <w:spacing w:after="0"/>
        <w:ind w:left="0"/>
        <w:jc w:val="both"/>
      </w:pPr>
      <w:r>
        <w:rPr>
          <w:rFonts w:ascii="Times New Roman"/>
          <w:b w:val="false"/>
          <w:i w:val="false"/>
          <w:color w:val="000000"/>
          <w:sz w:val="28"/>
        </w:rPr>
        <w:t>
      РГП "ИПЦ" осуществляет проверку поступивших электронных формуляров и при выявлении несоответствия сведений, внесенных в электронные формуляры, в том числе оформленных на ускоренное изготовление документов, удостоверяющих личность, со сведениями в базе данных, некачественной графической информации (фотографии и подписи) возвращаются на этап в РП для исправления ошибок.</w:t>
      </w:r>
    </w:p>
    <w:bookmarkEnd w:id="102"/>
    <w:bookmarkStart w:name="z123" w:id="103"/>
    <w:p>
      <w:pPr>
        <w:spacing w:after="0"/>
        <w:ind w:left="0"/>
        <w:jc w:val="both"/>
      </w:pPr>
      <w:r>
        <w:rPr>
          <w:rFonts w:ascii="Times New Roman"/>
          <w:b w:val="false"/>
          <w:i w:val="false"/>
          <w:color w:val="000000"/>
          <w:sz w:val="28"/>
        </w:rPr>
        <w:t>
      В случае отсутствия нарушений, документы изготавливаются и направляются вместе с реестром изготовленных документов через услугодателя:</w:t>
      </w:r>
    </w:p>
    <w:bookmarkEnd w:id="103"/>
    <w:bookmarkStart w:name="z124" w:id="104"/>
    <w:p>
      <w:pPr>
        <w:spacing w:after="0"/>
        <w:ind w:left="0"/>
        <w:jc w:val="both"/>
      </w:pPr>
      <w:r>
        <w:rPr>
          <w:rFonts w:ascii="Times New Roman"/>
          <w:b w:val="false"/>
          <w:i w:val="false"/>
          <w:color w:val="000000"/>
          <w:sz w:val="28"/>
        </w:rPr>
        <w:t>
      1) по ускоренному изготовлению – в Государственную корпорацию;</w:t>
      </w:r>
    </w:p>
    <w:bookmarkEnd w:id="104"/>
    <w:bookmarkStart w:name="z125" w:id="105"/>
    <w:p>
      <w:pPr>
        <w:spacing w:after="0"/>
        <w:ind w:left="0"/>
        <w:jc w:val="both"/>
      </w:pPr>
      <w:r>
        <w:rPr>
          <w:rFonts w:ascii="Times New Roman"/>
          <w:b w:val="false"/>
          <w:i w:val="false"/>
          <w:color w:val="000000"/>
          <w:sz w:val="28"/>
        </w:rPr>
        <w:t>
      2) изготовленные в общем порядке - в УМС.</w:t>
      </w:r>
    </w:p>
    <w:bookmarkEnd w:id="105"/>
    <w:bookmarkStart w:name="z126" w:id="106"/>
    <w:p>
      <w:pPr>
        <w:spacing w:after="0"/>
        <w:ind w:left="0"/>
        <w:jc w:val="both"/>
      </w:pPr>
      <w:r>
        <w:rPr>
          <w:rFonts w:ascii="Times New Roman"/>
          <w:b w:val="false"/>
          <w:i w:val="false"/>
          <w:color w:val="000000"/>
          <w:sz w:val="28"/>
        </w:rPr>
        <w:t>
      Доставка изготовленных документов общего порядка до подразделений миграционной службы отделов полиции областей, городов Нур-Султан, Алматы, Шымкент осуществляется посредством курьерских служб.</w:t>
      </w:r>
    </w:p>
    <w:bookmarkEnd w:id="106"/>
    <w:bookmarkStart w:name="z127" w:id="107"/>
    <w:p>
      <w:pPr>
        <w:spacing w:after="0"/>
        <w:ind w:left="0"/>
        <w:jc w:val="both"/>
      </w:pPr>
      <w:r>
        <w:rPr>
          <w:rFonts w:ascii="Times New Roman"/>
          <w:b w:val="false"/>
          <w:i w:val="false"/>
          <w:color w:val="000000"/>
          <w:sz w:val="28"/>
        </w:rPr>
        <w:t>
      Сотрудник УМС приобщает реестр на отправку и третий экземпляр сводного реестра в номенклатурное дело и направляет реестр изготовленных документов, вместе с готовыми документами и формулярами в ОМС.</w:t>
      </w:r>
    </w:p>
    <w:bookmarkEnd w:id="107"/>
    <w:bookmarkStart w:name="z128" w:id="108"/>
    <w:p>
      <w:pPr>
        <w:spacing w:after="0"/>
        <w:ind w:left="0"/>
        <w:jc w:val="both"/>
      </w:pPr>
      <w:r>
        <w:rPr>
          <w:rFonts w:ascii="Times New Roman"/>
          <w:b w:val="false"/>
          <w:i w:val="false"/>
          <w:color w:val="000000"/>
          <w:sz w:val="28"/>
        </w:rPr>
        <w:t>
      Сотрудником ОМС регистрируются и направляются реестры изготовленных документов вместе с готовыми документами в Государственную корпорацию. При этом обеспечивает доставку паспорта и (или) удостоверения личности гражданина Республики Казахстан не позднее чем за сутки до истечения срока оказания государственной услуги, установленного Стандартом государственной услуги.</w:t>
      </w:r>
    </w:p>
    <w:bookmarkEnd w:id="108"/>
    <w:bookmarkStart w:name="z129" w:id="109"/>
    <w:p>
      <w:pPr>
        <w:spacing w:after="0"/>
        <w:ind w:left="0"/>
        <w:jc w:val="both"/>
      </w:pPr>
      <w:r>
        <w:rPr>
          <w:rFonts w:ascii="Times New Roman"/>
          <w:b w:val="false"/>
          <w:i w:val="false"/>
          <w:color w:val="000000"/>
          <w:sz w:val="28"/>
        </w:rPr>
        <w:t>
      При обращении через портал в "личный кабинет" услугополучателя направляется уведомление о готовности документов и месте выдачи результата государственной услуги.</w:t>
      </w:r>
    </w:p>
    <w:bookmarkEnd w:id="109"/>
    <w:bookmarkStart w:name="z130" w:id="110"/>
    <w:p>
      <w:pPr>
        <w:spacing w:after="0"/>
        <w:ind w:left="0"/>
        <w:jc w:val="both"/>
      </w:pPr>
      <w:r>
        <w:rPr>
          <w:rFonts w:ascii="Times New Roman"/>
          <w:b w:val="false"/>
          <w:i w:val="false"/>
          <w:color w:val="000000"/>
          <w:sz w:val="28"/>
        </w:rPr>
        <w:t>
      Выдача готовых документов услугополучателю осуществляется через:</w:t>
      </w:r>
    </w:p>
    <w:bookmarkEnd w:id="110"/>
    <w:bookmarkStart w:name="z131" w:id="111"/>
    <w:p>
      <w:pPr>
        <w:spacing w:after="0"/>
        <w:ind w:left="0"/>
        <w:jc w:val="both"/>
      </w:pPr>
      <w:r>
        <w:rPr>
          <w:rFonts w:ascii="Times New Roman"/>
          <w:b w:val="false"/>
          <w:i w:val="false"/>
          <w:color w:val="000000"/>
          <w:sz w:val="28"/>
        </w:rPr>
        <w:t>
      1) Государственную корпорацию на основании талона регистрации заявки;</w:t>
      </w:r>
    </w:p>
    <w:bookmarkEnd w:id="111"/>
    <w:bookmarkStart w:name="z132" w:id="112"/>
    <w:p>
      <w:pPr>
        <w:spacing w:after="0"/>
        <w:ind w:left="0"/>
        <w:jc w:val="both"/>
      </w:pPr>
      <w:r>
        <w:rPr>
          <w:rFonts w:ascii="Times New Roman"/>
          <w:b w:val="false"/>
          <w:i w:val="false"/>
          <w:color w:val="000000"/>
          <w:sz w:val="28"/>
        </w:rPr>
        <w:t xml:space="preserve">
      2) услугодателя в Государственной корпорации: </w:t>
      </w:r>
    </w:p>
    <w:bookmarkEnd w:id="112"/>
    <w:bookmarkStart w:name="z133" w:id="113"/>
    <w:p>
      <w:pPr>
        <w:spacing w:after="0"/>
        <w:ind w:left="0"/>
        <w:jc w:val="both"/>
      </w:pPr>
      <w:r>
        <w:rPr>
          <w:rFonts w:ascii="Times New Roman"/>
          <w:b w:val="false"/>
          <w:i w:val="false"/>
          <w:color w:val="000000"/>
          <w:sz w:val="28"/>
        </w:rPr>
        <w:t xml:space="preserve">
      на основании квитанции, отделяемой от формуляра, на получение документа, удостоверяющего личность (при оформлении на бумажном носителе); </w:t>
      </w:r>
    </w:p>
    <w:bookmarkEnd w:id="113"/>
    <w:bookmarkStart w:name="z134" w:id="114"/>
    <w:p>
      <w:pPr>
        <w:spacing w:after="0"/>
        <w:ind w:left="0"/>
        <w:jc w:val="both"/>
      </w:pPr>
      <w:r>
        <w:rPr>
          <w:rFonts w:ascii="Times New Roman"/>
          <w:b w:val="false"/>
          <w:i w:val="false"/>
          <w:color w:val="000000"/>
          <w:sz w:val="28"/>
        </w:rPr>
        <w:t xml:space="preserve">
      на основании уведомления в "личный кабинет" услугополучателя и его личном обращении (при оформлении через портал). </w:t>
      </w:r>
    </w:p>
    <w:bookmarkEnd w:id="114"/>
    <w:bookmarkStart w:name="z135" w:id="115"/>
    <w:p>
      <w:pPr>
        <w:spacing w:after="0"/>
        <w:ind w:left="0"/>
        <w:jc w:val="both"/>
      </w:pPr>
      <w:r>
        <w:rPr>
          <w:rFonts w:ascii="Times New Roman"/>
          <w:b w:val="false"/>
          <w:i w:val="false"/>
          <w:color w:val="000000"/>
          <w:sz w:val="28"/>
        </w:rPr>
        <w:t>
      7. Сроки проверки, изготовления удостоверений личности и (или) паспортов гражданина Республики Казахстан, в том числе после доработки для электронных формуляров составляет:</w:t>
      </w:r>
    </w:p>
    <w:bookmarkEnd w:id="115"/>
    <w:bookmarkStart w:name="z136" w:id="116"/>
    <w:p>
      <w:pPr>
        <w:spacing w:after="0"/>
        <w:ind w:left="0"/>
        <w:jc w:val="both"/>
      </w:pPr>
      <w:r>
        <w:rPr>
          <w:rFonts w:ascii="Times New Roman"/>
          <w:b w:val="false"/>
          <w:i w:val="false"/>
          <w:color w:val="000000"/>
          <w:sz w:val="28"/>
        </w:rPr>
        <w:t>
      при проверке на уровнях ОМС и УМС, по ускоренному изготовлению, составляет 1 рабочий день, в общем порядке – 2 рабочих дня со дня поступления с предыдущего уровня;</w:t>
      </w:r>
    </w:p>
    <w:bookmarkEnd w:id="116"/>
    <w:bookmarkStart w:name="z137" w:id="117"/>
    <w:p>
      <w:pPr>
        <w:spacing w:after="0"/>
        <w:ind w:left="0"/>
        <w:jc w:val="both"/>
      </w:pPr>
      <w:r>
        <w:rPr>
          <w:rFonts w:ascii="Times New Roman"/>
          <w:b w:val="false"/>
          <w:i w:val="false"/>
          <w:color w:val="000000"/>
          <w:sz w:val="28"/>
        </w:rPr>
        <w:t>
      при изготовлении по ускоренному составляет 1 рабочий день, в общем порядке 2 рабочих дня;</w:t>
      </w:r>
    </w:p>
    <w:bookmarkEnd w:id="117"/>
    <w:bookmarkStart w:name="z138" w:id="118"/>
    <w:p>
      <w:pPr>
        <w:spacing w:after="0"/>
        <w:ind w:left="0"/>
        <w:jc w:val="both"/>
      </w:pPr>
      <w:r>
        <w:rPr>
          <w:rFonts w:ascii="Times New Roman"/>
          <w:b w:val="false"/>
          <w:i w:val="false"/>
          <w:color w:val="000000"/>
          <w:sz w:val="28"/>
        </w:rPr>
        <w:t>
      после доработки электронного формуляра, документ подлежит изготовлению в РГП "ИПЦ" в течение 1 рабочего дня со дня поступления в производство.</w:t>
      </w:r>
    </w:p>
    <w:bookmarkEnd w:id="118"/>
    <w:bookmarkStart w:name="z139" w:id="119"/>
    <w:p>
      <w:pPr>
        <w:spacing w:after="0"/>
        <w:ind w:left="0"/>
        <w:jc w:val="both"/>
      </w:pPr>
      <w:r>
        <w:rPr>
          <w:rFonts w:ascii="Times New Roman"/>
          <w:b w:val="false"/>
          <w:i w:val="false"/>
          <w:color w:val="000000"/>
          <w:sz w:val="28"/>
        </w:rPr>
        <w:t xml:space="preserve">
      8.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119"/>
    <w:bookmarkStart w:name="z140" w:id="120"/>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Государственной корпорации и (или) ее работников по вопросам оказания государственной услуги</w:t>
      </w:r>
    </w:p>
    <w:bookmarkEnd w:id="120"/>
    <w:bookmarkStart w:name="z141" w:id="121"/>
    <w:p>
      <w:pPr>
        <w:spacing w:after="0"/>
        <w:ind w:left="0"/>
        <w:jc w:val="both"/>
      </w:pPr>
      <w:r>
        <w:rPr>
          <w:rFonts w:ascii="Times New Roman"/>
          <w:b w:val="false"/>
          <w:i w:val="false"/>
          <w:color w:val="000000"/>
          <w:sz w:val="28"/>
        </w:rPr>
        <w:t>
      9.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21"/>
    <w:bookmarkStart w:name="z142" w:id="122"/>
    <w:p>
      <w:pPr>
        <w:spacing w:after="0"/>
        <w:ind w:left="0"/>
        <w:jc w:val="both"/>
      </w:pPr>
      <w:r>
        <w:rPr>
          <w:rFonts w:ascii="Times New Roman"/>
          <w:b w:val="false"/>
          <w:i w:val="false"/>
          <w:color w:val="000000"/>
          <w:sz w:val="28"/>
        </w:rPr>
        <w:t xml:space="preserve">
      Жалоба подается услугодателю и (или) должностному лицу, чье решение, действие (бездействие) обжалуются. </w:t>
      </w:r>
    </w:p>
    <w:bookmarkEnd w:id="122"/>
    <w:bookmarkStart w:name="z143" w:id="123"/>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123"/>
    <w:bookmarkStart w:name="z144" w:id="124"/>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124"/>
    <w:bookmarkStart w:name="z145" w:id="125"/>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125"/>
    <w:bookmarkStart w:name="z146" w:id="12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26"/>
    <w:bookmarkStart w:name="z147" w:id="127"/>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127"/>
    <w:bookmarkStart w:name="z148" w:id="128"/>
    <w:p>
      <w:pPr>
        <w:spacing w:after="0"/>
        <w:ind w:left="0"/>
        <w:jc w:val="both"/>
      </w:pPr>
      <w:r>
        <w:rPr>
          <w:rFonts w:ascii="Times New Roman"/>
          <w:b w:val="false"/>
          <w:i w:val="false"/>
          <w:color w:val="000000"/>
          <w:sz w:val="28"/>
        </w:rPr>
        <w:t>
      10. Если иное не предусмотрено законом, обращение в суд допускается после обжалования в досудебном порядке.".</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паспортов,</w:t>
            </w:r>
            <w:r>
              <w:br/>
            </w:r>
            <w:r>
              <w:rPr>
                <w:rFonts w:ascii="Times New Roman"/>
                <w:b w:val="false"/>
                <w:i w:val="false"/>
                <w:color w:val="000000"/>
                <w:sz w:val="20"/>
              </w:rPr>
              <w:t>удостоверений</w:t>
            </w:r>
            <w:r>
              <w:br/>
            </w:r>
            <w:r>
              <w:rPr>
                <w:rFonts w:ascii="Times New Roman"/>
                <w:b w:val="false"/>
                <w:i w:val="false"/>
                <w:color w:val="000000"/>
                <w:sz w:val="20"/>
              </w:rPr>
              <w:t>личности гражданам</w:t>
            </w:r>
            <w:r>
              <w:br/>
            </w:r>
            <w:r>
              <w:rPr>
                <w:rFonts w:ascii="Times New Roman"/>
                <w:b w:val="false"/>
                <w:i w:val="false"/>
                <w:color w:val="000000"/>
                <w:sz w:val="20"/>
              </w:rPr>
              <w:t>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1605"/>
        <w:gridCol w:w="102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w:t>
            </w:r>
            <w:r>
              <w:br/>
            </w:r>
            <w:r>
              <w:rPr>
                <w:rFonts w:ascii="Times New Roman"/>
                <w:b w:val="false"/>
                <w:i w:val="false"/>
                <w:color w:val="000000"/>
                <w:sz w:val="20"/>
              </w:rPr>
              <w:t>"Выдача паспортов, удостоверений личности гражданам Республики Казахстан"</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10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Территориальные органы полиции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9"/>
          <w:p>
            <w:pPr>
              <w:spacing w:after="20"/>
              <w:ind w:left="20"/>
              <w:jc w:val="both"/>
            </w:pPr>
            <w:r>
              <w:rPr>
                <w:rFonts w:ascii="Times New Roman"/>
                <w:b w:val="false"/>
                <w:i w:val="false"/>
                <w:color w:val="000000"/>
                <w:sz w:val="20"/>
              </w:rPr>
              <w:t>
Прием документов для оказания государственной услуги осуществляется через:</w:t>
            </w:r>
            <w:r>
              <w:br/>
            </w:r>
            <w:r>
              <w:rPr>
                <w:rFonts w:ascii="Times New Roman"/>
                <w:b w:val="false"/>
                <w:i w:val="false"/>
                <w:color w:val="000000"/>
                <w:sz w:val="20"/>
              </w:rPr>
              <w:t>
</w:t>
            </w:r>
            <w:r>
              <w:rPr>
                <w:rFonts w:ascii="Times New Roman"/>
                <w:b w:val="false"/>
                <w:i w:val="false"/>
                <w:color w:val="000000"/>
                <w:sz w:val="20"/>
              </w:rPr>
              <w:t xml:space="preserve">1) услугодателя в некоммерческом акционерном обществе Государственной корпорации "Правительство для граждан" (далее – Государственная корпорация); </w:t>
            </w:r>
            <w:r>
              <w:br/>
            </w:r>
            <w:r>
              <w:rPr>
                <w:rFonts w:ascii="Times New Roman"/>
                <w:b w:val="false"/>
                <w:i w:val="false"/>
                <w:color w:val="000000"/>
                <w:sz w:val="20"/>
              </w:rPr>
              <w:t>
2) веб-портал "электронного правительства" www.egov.kz - при обмене документа, удостоверяющего личность, в связи с видоизменением документов, согласно новой технологии их изготовления</w:t>
            </w:r>
          </w:p>
          <w:bookmarkEnd w:id="129"/>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0"/>
          <w:p>
            <w:pPr>
              <w:spacing w:after="20"/>
              <w:ind w:left="20"/>
              <w:jc w:val="both"/>
            </w:pPr>
            <w:r>
              <w:rPr>
                <w:rFonts w:ascii="Times New Roman"/>
                <w:b w:val="false"/>
                <w:i w:val="false"/>
                <w:color w:val="000000"/>
                <w:sz w:val="20"/>
              </w:rPr>
              <w:t>
Для получения документа в общем порядке, в том числе при обращении на портал - не позднее 15 (пятнадцати) рабочих дней.</w:t>
            </w:r>
            <w:r>
              <w:br/>
            </w:r>
            <w:r>
              <w:rPr>
                <w:rFonts w:ascii="Times New Roman"/>
                <w:b w:val="false"/>
                <w:i w:val="false"/>
                <w:color w:val="000000"/>
                <w:sz w:val="20"/>
              </w:rPr>
              <w:t>
</w:t>
            </w:r>
            <w:r>
              <w:rPr>
                <w:rFonts w:ascii="Times New Roman"/>
                <w:b w:val="false"/>
                <w:i w:val="false"/>
                <w:color w:val="000000"/>
                <w:sz w:val="20"/>
              </w:rPr>
              <w:t xml:space="preserve">Для получения документов в ускоренном порядке, через Государственную корпорацию (день оформления заявки и оплаты квитанции за ускоренную услугу не входит в срок оказания государственной услуги): </w:t>
            </w:r>
            <w:r>
              <w:br/>
            </w:r>
            <w:r>
              <w:rPr>
                <w:rFonts w:ascii="Times New Roman"/>
                <w:b w:val="false"/>
                <w:i w:val="false"/>
                <w:color w:val="000000"/>
                <w:sz w:val="20"/>
              </w:rPr>
              <w:t>
</w:t>
            </w:r>
            <w:r>
              <w:rPr>
                <w:rFonts w:ascii="Times New Roman"/>
                <w:b w:val="false"/>
                <w:i w:val="false"/>
                <w:color w:val="000000"/>
                <w:sz w:val="20"/>
              </w:rPr>
              <w:t xml:space="preserve">для городов Нур-Султан, Алматы, Шымкент и Актобе – по 1 категории срочности до 1 (одного) рабочего дня, по 2 категории срочности до 3 (трех) рабочих дней; </w:t>
            </w:r>
            <w:r>
              <w:br/>
            </w:r>
            <w:r>
              <w:rPr>
                <w:rFonts w:ascii="Times New Roman"/>
                <w:b w:val="false"/>
                <w:i w:val="false"/>
                <w:color w:val="000000"/>
                <w:sz w:val="20"/>
              </w:rPr>
              <w:t>
</w:t>
            </w:r>
            <w:r>
              <w:rPr>
                <w:rFonts w:ascii="Times New Roman"/>
                <w:b w:val="false"/>
                <w:i w:val="false"/>
                <w:color w:val="000000"/>
                <w:sz w:val="20"/>
              </w:rPr>
              <w:t xml:space="preserve">для областных центров – по 1 категории срочности до 3 (трех) рабочих дней, по 2 категории срочности до 5 (пяти) рабочих дней; </w:t>
            </w:r>
            <w:r>
              <w:br/>
            </w:r>
            <w:r>
              <w:rPr>
                <w:rFonts w:ascii="Times New Roman"/>
                <w:b w:val="false"/>
                <w:i w:val="false"/>
                <w:color w:val="000000"/>
                <w:sz w:val="20"/>
              </w:rPr>
              <w:t>
</w:t>
            </w:r>
            <w:r>
              <w:rPr>
                <w:rFonts w:ascii="Times New Roman"/>
                <w:b w:val="false"/>
                <w:i w:val="false"/>
                <w:color w:val="000000"/>
                <w:sz w:val="20"/>
              </w:rPr>
              <w:t>для районов и городов областей – по 3 категории срочности до 7 (семи) рабочих дней.</w:t>
            </w:r>
            <w:r>
              <w:br/>
            </w:r>
            <w:r>
              <w:rPr>
                <w:rFonts w:ascii="Times New Roman"/>
                <w:b w:val="false"/>
                <w:i w:val="false"/>
                <w:color w:val="000000"/>
                <w:sz w:val="20"/>
              </w:rPr>
              <w:t>
</w:t>
            </w:r>
            <w:r>
              <w:rPr>
                <w:rFonts w:ascii="Times New Roman"/>
                <w:b w:val="false"/>
                <w:i w:val="false"/>
                <w:color w:val="000000"/>
                <w:sz w:val="20"/>
              </w:rPr>
              <w:t>Максимально допустимое время для сдачи пакета документов – 15 (пятнадцать) минут;</w:t>
            </w:r>
            <w:r>
              <w:br/>
            </w:r>
            <w:r>
              <w:rPr>
                <w:rFonts w:ascii="Times New Roman"/>
                <w:b w:val="false"/>
                <w:i w:val="false"/>
                <w:color w:val="000000"/>
                <w:sz w:val="20"/>
              </w:rPr>
              <w:t>
Максимально допустимое время обслуживания услугополучателя – 30 (тридцать) минут.</w:t>
            </w:r>
          </w:p>
          <w:bookmarkEnd w:id="130"/>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или бумажная</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1"/>
          <w:p>
            <w:pPr>
              <w:spacing w:after="20"/>
              <w:ind w:left="20"/>
              <w:jc w:val="both"/>
            </w:pPr>
            <w:r>
              <w:rPr>
                <w:rFonts w:ascii="Times New Roman"/>
                <w:b w:val="false"/>
                <w:i w:val="false"/>
                <w:color w:val="000000"/>
                <w:sz w:val="20"/>
              </w:rPr>
              <w:t>
Выдача паспорта и (или) удостоверения личности гражданина Республики Казахстан.</w:t>
            </w:r>
            <w:r>
              <w:br/>
            </w:r>
            <w:r>
              <w:rPr>
                <w:rFonts w:ascii="Times New Roman"/>
                <w:b w:val="false"/>
                <w:i w:val="false"/>
                <w:color w:val="000000"/>
                <w:sz w:val="20"/>
              </w:rPr>
              <w:t>
</w:t>
            </w:r>
            <w:r>
              <w:rPr>
                <w:rFonts w:ascii="Times New Roman"/>
                <w:b w:val="false"/>
                <w:i w:val="false"/>
                <w:color w:val="000000"/>
                <w:sz w:val="20"/>
              </w:rPr>
              <w:t>Выдача результата оказания государственной услуги осуществляется через:</w:t>
            </w:r>
            <w:r>
              <w:br/>
            </w:r>
            <w:r>
              <w:rPr>
                <w:rFonts w:ascii="Times New Roman"/>
                <w:b w:val="false"/>
                <w:i w:val="false"/>
                <w:color w:val="000000"/>
                <w:sz w:val="20"/>
              </w:rPr>
              <w:t>
</w:t>
            </w:r>
            <w:r>
              <w:rPr>
                <w:rFonts w:ascii="Times New Roman"/>
                <w:b w:val="false"/>
                <w:i w:val="false"/>
                <w:color w:val="000000"/>
                <w:sz w:val="20"/>
              </w:rPr>
              <w:t>1) Государственную корпорацию на основании талона регистрации заявки;</w:t>
            </w:r>
            <w:r>
              <w:br/>
            </w:r>
            <w:r>
              <w:rPr>
                <w:rFonts w:ascii="Times New Roman"/>
                <w:b w:val="false"/>
                <w:i w:val="false"/>
                <w:color w:val="000000"/>
                <w:sz w:val="20"/>
              </w:rPr>
              <w:t>
</w:t>
            </w:r>
            <w:r>
              <w:rPr>
                <w:rFonts w:ascii="Times New Roman"/>
                <w:b w:val="false"/>
                <w:i w:val="false"/>
                <w:color w:val="000000"/>
                <w:sz w:val="20"/>
              </w:rPr>
              <w:t>2) услугодателя в Государственной корпорации: при заполнении формуляра на основании квитанции на получение документа, удостоверяющего личность, отделяемой от бланка формуляра после его заполнения, при оформлении через портал на основании уведомления в "личный кабинет" услугополучателя.</w:t>
            </w:r>
            <w:r>
              <w:br/>
            </w:r>
            <w:r>
              <w:rPr>
                <w:rFonts w:ascii="Times New Roman"/>
                <w:b w:val="false"/>
                <w:i w:val="false"/>
                <w:color w:val="000000"/>
                <w:sz w:val="20"/>
              </w:rPr>
              <w:t>
</w:t>
            </w:r>
            <w:r>
              <w:rPr>
                <w:rFonts w:ascii="Times New Roman"/>
                <w:b w:val="false"/>
                <w:i w:val="false"/>
                <w:color w:val="000000"/>
                <w:sz w:val="20"/>
              </w:rPr>
              <w:t>При личном обращении в Государственную корпорацию услугополучателя или его законного представителя с предоставлением документов, подтверждающих полномочия на представительство, либо поверенному лицу по нотариально заверенной доверенности на осуществление действий, предусмотренных полномочиями.</w:t>
            </w:r>
            <w:r>
              <w:br/>
            </w:r>
            <w:r>
              <w:rPr>
                <w:rFonts w:ascii="Times New Roman"/>
                <w:b w:val="false"/>
                <w:i w:val="false"/>
                <w:color w:val="000000"/>
                <w:sz w:val="20"/>
              </w:rPr>
              <w:t>
</w:t>
            </w:r>
            <w:r>
              <w:rPr>
                <w:rFonts w:ascii="Times New Roman"/>
                <w:b w:val="false"/>
                <w:i w:val="false"/>
                <w:color w:val="000000"/>
                <w:sz w:val="20"/>
              </w:rPr>
              <w:t>Если услугополучатель не обратился за результатом государственной услуги, Государственная корпорация обеспечивает хранение удостоверения личности и (или) паспорта в течение одного года от даты изготовления, после чего передает услугодателю для уничтожения.</w:t>
            </w:r>
            <w:r>
              <w:br/>
            </w:r>
            <w:r>
              <w:rPr>
                <w:rFonts w:ascii="Times New Roman"/>
                <w:b w:val="false"/>
                <w:i w:val="false"/>
                <w:color w:val="000000"/>
                <w:sz w:val="20"/>
              </w:rPr>
              <w:t xml:space="preserve">
Форма предоставления результата оказания государственной услуги: бумажная. </w:t>
            </w:r>
          </w:p>
          <w:bookmarkEnd w:id="131"/>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2"/>
          <w:p>
            <w:pPr>
              <w:spacing w:after="20"/>
              <w:ind w:left="20"/>
              <w:jc w:val="both"/>
            </w:pPr>
            <w:r>
              <w:rPr>
                <w:rFonts w:ascii="Times New Roman"/>
                <w:b w:val="false"/>
                <w:i w:val="false"/>
                <w:color w:val="000000"/>
                <w:sz w:val="20"/>
              </w:rPr>
              <w:t xml:space="preserve">
Государственная услуга оказывается услугополучателю на платной основе. </w:t>
            </w:r>
            <w:r>
              <w:br/>
            </w:r>
            <w:r>
              <w:rPr>
                <w:rFonts w:ascii="Times New Roman"/>
                <w:b w:val="false"/>
                <w:i w:val="false"/>
                <w:color w:val="000000"/>
                <w:sz w:val="20"/>
              </w:rPr>
              <w:t>
</w:t>
            </w:r>
            <w:r>
              <w:rPr>
                <w:rFonts w:ascii="Times New Roman"/>
                <w:b w:val="false"/>
                <w:i w:val="false"/>
                <w:color w:val="000000"/>
                <w:sz w:val="20"/>
              </w:rPr>
              <w:t xml:space="preserve">За оказание государственной услуги взимается государственная пошлина, которая в соответствии со </w:t>
            </w:r>
            <w:r>
              <w:rPr>
                <w:rFonts w:ascii="Times New Roman"/>
                <w:b w:val="false"/>
                <w:i w:val="false"/>
                <w:color w:val="000000"/>
                <w:sz w:val="20"/>
              </w:rPr>
              <w:t>статьей 615</w:t>
            </w:r>
            <w:r>
              <w:rPr>
                <w:rFonts w:ascii="Times New Roman"/>
                <w:b w:val="false"/>
                <w:i w:val="false"/>
                <w:color w:val="000000"/>
                <w:sz w:val="20"/>
              </w:rPr>
              <w:t xml:space="preserve"> Кодекса Республики Казахстан "О налогах и других обязательных платежах в бюджет" (далее - Налоговый кодекс) составляет за выдачу паспорта гражданина Республики Казахстан 8 месячных расчетных показателей (далее - МРП), а за выдачу удостоверения личности гражданина Республики Казахстан 0,2 МРП, установленного на день уплаты государственной пошлины.</w:t>
            </w:r>
            <w:r>
              <w:br/>
            </w:r>
            <w:r>
              <w:rPr>
                <w:rFonts w:ascii="Times New Roman"/>
                <w:b w:val="false"/>
                <w:i w:val="false"/>
                <w:color w:val="000000"/>
                <w:sz w:val="20"/>
              </w:rPr>
              <w:t>
</w:t>
            </w:r>
            <w:r>
              <w:rPr>
                <w:rFonts w:ascii="Times New Roman"/>
                <w:b w:val="false"/>
                <w:i w:val="false"/>
                <w:color w:val="000000"/>
                <w:sz w:val="20"/>
              </w:rPr>
              <w:t>Оплата может осуществляться через платежный шлюз "электронного правительства" (далее – ПШЭП) или банки второго уровня.</w:t>
            </w:r>
            <w:r>
              <w:br/>
            </w:r>
            <w:r>
              <w:rPr>
                <w:rFonts w:ascii="Times New Roman"/>
                <w:b w:val="false"/>
                <w:i w:val="false"/>
                <w:color w:val="000000"/>
                <w:sz w:val="20"/>
              </w:rPr>
              <w:t>
</w:t>
            </w:r>
            <w:r>
              <w:rPr>
                <w:rFonts w:ascii="Times New Roman"/>
                <w:b w:val="false"/>
                <w:i w:val="false"/>
                <w:color w:val="000000"/>
                <w:sz w:val="20"/>
              </w:rPr>
              <w:t>В случае подачи электронного запроса на получение государственной услуги через портал, оплата осуществляется через ПШЭП.</w:t>
            </w:r>
            <w:r>
              <w:br/>
            </w:r>
            <w:r>
              <w:rPr>
                <w:rFonts w:ascii="Times New Roman"/>
                <w:b w:val="false"/>
                <w:i w:val="false"/>
                <w:color w:val="000000"/>
                <w:sz w:val="20"/>
              </w:rPr>
              <w:t>
</w:t>
            </w:r>
            <w:r>
              <w:rPr>
                <w:rFonts w:ascii="Times New Roman"/>
                <w:b w:val="false"/>
                <w:i w:val="false"/>
                <w:color w:val="000000"/>
                <w:sz w:val="20"/>
              </w:rPr>
              <w:t xml:space="preserve">При выдаче удостоверения личности и (или) паспорта в ускоренном порядке взимается дополнительная плата, установленная в соответствии с законодательством в сфере государственной монополии. Размеры установленных тарифов утверждены </w:t>
            </w:r>
            <w:r>
              <w:rPr>
                <w:rFonts w:ascii="Times New Roman"/>
                <w:b w:val="false"/>
                <w:i w:val="false"/>
                <w:color w:val="000000"/>
                <w:sz w:val="20"/>
              </w:rPr>
              <w:t>приказом</w:t>
            </w:r>
            <w:r>
              <w:rPr>
                <w:rFonts w:ascii="Times New Roman"/>
                <w:b w:val="false"/>
                <w:i w:val="false"/>
                <w:color w:val="000000"/>
                <w:sz w:val="20"/>
              </w:rPr>
              <w:t xml:space="preserve"> МВД Республики Казахстан от 22 февраля 2018 года № 143 "Об утверждении прейскуранта цен на услугу по выдаче в ускоренном порядке документов, удостоверяющих личность, оказываемую республиканским государственным предприятием на праве хозяйственного ведения" (зарегистрирован в Реестре государственной регистрации нормативных правовых актов за № 16576).</w:t>
            </w:r>
            <w:r>
              <w:br/>
            </w:r>
            <w:r>
              <w:rPr>
                <w:rFonts w:ascii="Times New Roman"/>
                <w:b w:val="false"/>
                <w:i w:val="false"/>
                <w:color w:val="000000"/>
                <w:sz w:val="20"/>
              </w:rPr>
              <w:t>
Оплата за услугу по ускоренному изготовлению документов, удостоверяющих личность, производится на расчетный счет РГП "ИПЦ".</w:t>
            </w:r>
          </w:p>
          <w:bookmarkEnd w:id="132"/>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3"/>
          <w:p>
            <w:pPr>
              <w:spacing w:after="20"/>
              <w:ind w:left="20"/>
              <w:jc w:val="both"/>
            </w:pPr>
            <w:r>
              <w:rPr>
                <w:rFonts w:ascii="Times New Roman"/>
                <w:b w:val="false"/>
                <w:i w:val="false"/>
                <w:color w:val="000000"/>
                <w:sz w:val="20"/>
              </w:rPr>
              <w:t>
1) услугодателя – с понедельника по пятницу с 9-00 до 18-30 часов без перерыва на обед, в субботу с 9-00 до 13-00 часов, выходной – воскресенье и праздничные дни,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Прием документов и выдача результата оказания государственной услуги (оформленных на формуляре и через портал) осуществляется услугодателем с понедельника по пятницу с 9-00 до 18-00 часов без перерыва на обед, в субботу с 9-00 до 13-00 часов, выходной – воскресенье и праздничные дни,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выходной – воскресенье и праздничные дни,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"электронной" очереди, без ускоренного обслуживания, бронируется электронная очередь посредством портала.</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Министерства – www.mvd.gov.kz в разделе "О Министерстве", подразделе "Веб-ресурсы структурных подразделений Министерства внутренних дел Республики Казахстан";</w:t>
            </w:r>
            <w:r>
              <w:br/>
            </w:r>
            <w:r>
              <w:rPr>
                <w:rFonts w:ascii="Times New Roman"/>
                <w:b w:val="false"/>
                <w:i w:val="false"/>
                <w:color w:val="000000"/>
                <w:sz w:val="20"/>
              </w:rPr>
              <w:t>
</w:t>
            </w:r>
            <w:r>
              <w:rPr>
                <w:rFonts w:ascii="Times New Roman"/>
                <w:b w:val="false"/>
                <w:i w:val="false"/>
                <w:color w:val="000000"/>
                <w:sz w:val="20"/>
              </w:rPr>
              <w:t>2) интернет-ресурсе Государственной корпорации – www.gov4с.kz;</w:t>
            </w:r>
            <w:r>
              <w:br/>
            </w:r>
            <w:r>
              <w:rPr>
                <w:rFonts w:ascii="Times New Roman"/>
                <w:b w:val="false"/>
                <w:i w:val="false"/>
                <w:color w:val="000000"/>
                <w:sz w:val="20"/>
              </w:rPr>
              <w:t>
3) портала – www.egov.kz.</w:t>
            </w:r>
          </w:p>
          <w:bookmarkEnd w:id="133"/>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4"/>
          <w:p>
            <w:pPr>
              <w:spacing w:after="20"/>
              <w:ind w:left="20"/>
              <w:jc w:val="both"/>
            </w:pPr>
            <w:r>
              <w:rPr>
                <w:rFonts w:ascii="Times New Roman"/>
                <w:b w:val="false"/>
                <w:i w:val="false"/>
                <w:color w:val="000000"/>
                <w:sz w:val="20"/>
              </w:rPr>
              <w:t>
При личном обращении услугополучателя (за детей и граждан, признанных судом недееспособными, их законных представителей (родителей, опекунов, попечителей) с предоставлением документов, подтверждающих полномочия на представительство):</w:t>
            </w:r>
            <w:r>
              <w:br/>
            </w:r>
            <w:r>
              <w:rPr>
                <w:rFonts w:ascii="Times New Roman"/>
                <w:b w:val="false"/>
                <w:i w:val="false"/>
                <w:color w:val="000000"/>
                <w:sz w:val="20"/>
              </w:rPr>
              <w:t>
</w:t>
            </w:r>
            <w:r>
              <w:rPr>
                <w:rFonts w:ascii="Times New Roman"/>
                <w:b w:val="false"/>
                <w:i w:val="false"/>
                <w:color w:val="000000"/>
                <w:sz w:val="20"/>
              </w:rPr>
              <w:t>услугодателю в Государственной корпорации:</w:t>
            </w:r>
            <w:r>
              <w:br/>
            </w:r>
            <w:r>
              <w:rPr>
                <w:rFonts w:ascii="Times New Roman"/>
                <w:b w:val="false"/>
                <w:i w:val="false"/>
                <w:color w:val="000000"/>
                <w:sz w:val="20"/>
              </w:rPr>
              <w:t>
</w:t>
            </w:r>
            <w:r>
              <w:rPr>
                <w:rFonts w:ascii="Times New Roman"/>
                <w:b w:val="false"/>
                <w:i w:val="false"/>
                <w:color w:val="000000"/>
                <w:sz w:val="20"/>
              </w:rPr>
              <w:t>1) квитанция об оплате государственной пошлины за документ (лица, освобожденные от уплаты государственной пошлины в соответствии со статьей 622 Налогового кодекса, представляют подтверждающие документы);</w:t>
            </w:r>
            <w:r>
              <w:br/>
            </w:r>
            <w:r>
              <w:rPr>
                <w:rFonts w:ascii="Times New Roman"/>
                <w:b w:val="false"/>
                <w:i w:val="false"/>
                <w:color w:val="000000"/>
                <w:sz w:val="20"/>
              </w:rPr>
              <w:t>
</w:t>
            </w:r>
            <w:r>
              <w:rPr>
                <w:rFonts w:ascii="Times New Roman"/>
                <w:b w:val="false"/>
                <w:i w:val="false"/>
                <w:color w:val="000000"/>
                <w:sz w:val="20"/>
              </w:rPr>
              <w:t>2) две фотографии размером 3,5 х 4,5 сантиметров, соответствующие возрасту услугополучателя на момент оформления формуляра.</w:t>
            </w:r>
            <w:r>
              <w:br/>
            </w:r>
            <w:r>
              <w:rPr>
                <w:rFonts w:ascii="Times New Roman"/>
                <w:b w:val="false"/>
                <w:i w:val="false"/>
                <w:color w:val="000000"/>
                <w:sz w:val="20"/>
              </w:rPr>
              <w:t>
</w:t>
            </w:r>
            <w:r>
              <w:rPr>
                <w:rFonts w:ascii="Times New Roman"/>
                <w:b w:val="false"/>
                <w:i w:val="false"/>
                <w:color w:val="000000"/>
                <w:sz w:val="20"/>
              </w:rPr>
              <w:t>Фотографии выполняются методом фотопечати с одного негатива на плотной фотобумаге, строго в анфас на светлом фоне, с нейтральным выражением лица и закрытым ртом, в которых лицо занимает около 75 % общей площади фотографии. Не допускается использование изображений, изготовленных методом компьютерного сканирования, моделирования или ксерокопирования. При фотографировании не допускаются головные уборы, за исключением покрытия головы по религиозным либо медицинским причинам, в этом случае лицо остается открытым от нижней границы подбородка до лба, тени от головного убора на лице не допускаются. Глаза открыты, четко видны и не закрыты волосами. Оправа очков не закрывает глаза, не допускаются светоотражающие и солнечные очки. Кроме того, не допускаются фотографии документируемого лица в униформе.</w:t>
            </w:r>
            <w:r>
              <w:br/>
            </w:r>
            <w:r>
              <w:rPr>
                <w:rFonts w:ascii="Times New Roman"/>
                <w:b w:val="false"/>
                <w:i w:val="false"/>
                <w:color w:val="000000"/>
                <w:sz w:val="20"/>
              </w:rPr>
              <w:t>
</w:t>
            </w:r>
            <w:r>
              <w:rPr>
                <w:rFonts w:ascii="Times New Roman"/>
                <w:b w:val="false"/>
                <w:i w:val="false"/>
                <w:color w:val="000000"/>
                <w:sz w:val="20"/>
              </w:rPr>
              <w:t>При оказании государственной услуги посредством РП ДРН фотографирование услугополучателя производится в РП ДРН согласно требованиям международных стандартов и без оплаты.</w:t>
            </w:r>
            <w:r>
              <w:br/>
            </w:r>
            <w:r>
              <w:rPr>
                <w:rFonts w:ascii="Times New Roman"/>
                <w:b w:val="false"/>
                <w:i w:val="false"/>
                <w:color w:val="000000"/>
                <w:sz w:val="20"/>
              </w:rPr>
              <w:t>
</w:t>
            </w:r>
            <w:r>
              <w:rPr>
                <w:rFonts w:ascii="Times New Roman"/>
                <w:b w:val="false"/>
                <w:i w:val="false"/>
                <w:color w:val="000000"/>
                <w:sz w:val="20"/>
              </w:rPr>
              <w:t>Фотоизображение услугополучателя вводится в электронный формуляр путем фотографирования, подпись услугополучателя – через сканер подписи.</w:t>
            </w:r>
            <w:r>
              <w:br/>
            </w:r>
            <w:r>
              <w:rPr>
                <w:rFonts w:ascii="Times New Roman"/>
                <w:b w:val="false"/>
                <w:i w:val="false"/>
                <w:color w:val="000000"/>
                <w:sz w:val="20"/>
              </w:rPr>
              <w:t>
</w:t>
            </w:r>
            <w:r>
              <w:rPr>
                <w:rFonts w:ascii="Times New Roman"/>
                <w:b w:val="false"/>
                <w:i w:val="false"/>
                <w:color w:val="000000"/>
                <w:sz w:val="20"/>
              </w:rPr>
              <w:t>3) один из следующих документов:</w:t>
            </w:r>
            <w:r>
              <w:br/>
            </w:r>
            <w:r>
              <w:rPr>
                <w:rFonts w:ascii="Times New Roman"/>
                <w:b w:val="false"/>
                <w:i w:val="false"/>
                <w:color w:val="000000"/>
                <w:sz w:val="20"/>
              </w:rPr>
              <w:t>
</w:t>
            </w:r>
            <w:r>
              <w:rPr>
                <w:rFonts w:ascii="Times New Roman"/>
                <w:b w:val="false"/>
                <w:i w:val="false"/>
                <w:color w:val="000000"/>
                <w:sz w:val="20"/>
              </w:rPr>
              <w:t>свидетельство о рождении (при получении удостоверения личности по достижению 16-летнего возраста, при получении паспорта до 16 лет) и удостоверение личности одного из родителей (для идентификации личности и подтверждения гражданства ребенка). Нотариально заверенное заявление-согласие от родителя иностранца на получение ребенком документов, удостоверяющих личность гражданина Республики Казахстан (в случае рождения ребенка за пределами Республики Казахстан и различном гражданстве родителей, один из которых к моменту рождения ребенка состоял в гражданстве Республики Казахстан и оба родителя в это время имели постоянное место жительства вне пределов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паспорт гражданина Республики Казахстан (при обмене паспорта, утрате удостоверения личности гражданина Республики Казахстан); </w:t>
            </w:r>
            <w:r>
              <w:br/>
            </w:r>
            <w:r>
              <w:rPr>
                <w:rFonts w:ascii="Times New Roman"/>
                <w:b w:val="false"/>
                <w:i w:val="false"/>
                <w:color w:val="000000"/>
                <w:sz w:val="20"/>
              </w:rPr>
              <w:t>
</w:t>
            </w:r>
            <w:r>
              <w:rPr>
                <w:rFonts w:ascii="Times New Roman"/>
                <w:b w:val="false"/>
                <w:i w:val="false"/>
                <w:color w:val="000000"/>
                <w:sz w:val="20"/>
              </w:rPr>
              <w:t>удостоверение личности гражданина Республики Казахстан (при обмене удостоверения личности гражданина Республики Казахстан, утрате паспорта гражданина Республики Казахстан либо получении его впервые);</w:t>
            </w:r>
            <w:r>
              <w:br/>
            </w:r>
            <w:r>
              <w:rPr>
                <w:rFonts w:ascii="Times New Roman"/>
                <w:b w:val="false"/>
                <w:i w:val="false"/>
                <w:color w:val="000000"/>
                <w:sz w:val="20"/>
              </w:rPr>
              <w:t>
</w:t>
            </w:r>
            <w:r>
              <w:rPr>
                <w:rFonts w:ascii="Times New Roman"/>
                <w:b w:val="false"/>
                <w:i w:val="false"/>
                <w:color w:val="000000"/>
                <w:sz w:val="20"/>
              </w:rPr>
              <w:t>справку о приеме в гражданство Республики Казахстан установленной формы, выдаваемую органами внутренних дел (при получении документов в связи с принятием в гражданство Республики Казахстан);</w:t>
            </w:r>
            <w:r>
              <w:br/>
            </w:r>
            <w:r>
              <w:rPr>
                <w:rFonts w:ascii="Times New Roman"/>
                <w:b w:val="false"/>
                <w:i w:val="false"/>
                <w:color w:val="000000"/>
                <w:sz w:val="20"/>
              </w:rPr>
              <w:t>
</w:t>
            </w:r>
            <w:r>
              <w:rPr>
                <w:rFonts w:ascii="Times New Roman"/>
                <w:b w:val="false"/>
                <w:i w:val="false"/>
                <w:color w:val="000000"/>
                <w:sz w:val="20"/>
              </w:rPr>
              <w:t>свидетельство на возвращение, выдаваемое загранучреждениями Республики Казахстан (при утрате паспорта гражданином Республики Казахстан временно находившимся за рубежом);</w:t>
            </w:r>
            <w:r>
              <w:br/>
            </w:r>
            <w:r>
              <w:rPr>
                <w:rFonts w:ascii="Times New Roman"/>
                <w:b w:val="false"/>
                <w:i w:val="false"/>
                <w:color w:val="000000"/>
                <w:sz w:val="20"/>
              </w:rPr>
              <w:t>
</w:t>
            </w:r>
            <w:r>
              <w:rPr>
                <w:rFonts w:ascii="Times New Roman"/>
                <w:b w:val="false"/>
                <w:i w:val="false"/>
                <w:color w:val="000000"/>
                <w:sz w:val="20"/>
              </w:rPr>
              <w:t>письменное заявление в произвольной форме (при обращении по вопросу восстановления утраченных удостоверения личности и (или) паспорта, перемены национальности, установочных данных с внесением изменений в актовую запись о рождении) либо талон-уведомление из органа уголовного преследования, принявшего заявление о краже либо хищении удостоверения личности и (или) паспорта, как уголовном правонарушении (по форме, согласно приложению 4 к Правилам приема и регистрации заявления, сообщения или рапорта об уголовных правонарушениях, а также ведения Единого реестра досудебных расследований, утвержденным приказом Генерального Прокурора Республики Казахстан от 19 сентября 2014 года № 89 (зарегистрирован в Реестре государственной регистрации нормативных правовых актов за № 9744);</w:t>
            </w:r>
            <w:r>
              <w:br/>
            </w:r>
            <w:r>
              <w:rPr>
                <w:rFonts w:ascii="Times New Roman"/>
                <w:b w:val="false"/>
                <w:i w:val="false"/>
                <w:color w:val="000000"/>
                <w:sz w:val="20"/>
              </w:rPr>
              <w:t>
</w:t>
            </w:r>
            <w:r>
              <w:rPr>
                <w:rFonts w:ascii="Times New Roman"/>
                <w:b w:val="false"/>
                <w:i w:val="false"/>
                <w:color w:val="000000"/>
                <w:sz w:val="20"/>
              </w:rPr>
              <w:t>на портал:</w:t>
            </w:r>
            <w:r>
              <w:br/>
            </w:r>
            <w:r>
              <w:rPr>
                <w:rFonts w:ascii="Times New Roman"/>
                <w:b w:val="false"/>
                <w:i w:val="false"/>
                <w:color w:val="000000"/>
                <w:sz w:val="20"/>
              </w:rPr>
              <w:t>
</w:t>
            </w:r>
            <w:r>
              <w:rPr>
                <w:rFonts w:ascii="Times New Roman"/>
                <w:b w:val="false"/>
                <w:i w:val="false"/>
                <w:color w:val="000000"/>
                <w:sz w:val="20"/>
              </w:rPr>
              <w:t>1) электронный запрос, удостоверенный ЭЦП услугополучателя;</w:t>
            </w:r>
            <w:r>
              <w:br/>
            </w:r>
            <w:r>
              <w:rPr>
                <w:rFonts w:ascii="Times New Roman"/>
                <w:b w:val="false"/>
                <w:i w:val="false"/>
                <w:color w:val="000000"/>
                <w:sz w:val="20"/>
              </w:rPr>
              <w:t>
2) графические изображения в виде графических файлов, цифровая фотография размером 3,5 x 4,5 см и личная подпись в сканированном варианте в формате 7 x 2 см, в соответствии с требованиями к фотографии и подписи при оформлении документов, удостоверяющих личность населения Республики Казахстан.</w:t>
            </w:r>
          </w:p>
          <w:bookmarkEnd w:id="134"/>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а также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10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5"/>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и следственно-арестованным и лицам, отбывающим наказание в местах лишения свободы, в случае необходимости, прием документов для оказания государственной услуги производится услугодателем с выездом по месту жительства, по месту пребывания услугополучателя и заполнением бумажного носителя посредством обращения через Единый контакт-центр 1414, 8 800 080 7777.</w:t>
            </w:r>
            <w:r>
              <w:br/>
            </w:r>
            <w:r>
              <w:rPr>
                <w:rFonts w:ascii="Times New Roman"/>
                <w:b w:val="false"/>
                <w:i w:val="false"/>
                <w:color w:val="000000"/>
                <w:sz w:val="20"/>
              </w:rPr>
              <w:t>
</w:t>
            </w:r>
            <w:r>
              <w:rPr>
                <w:rFonts w:ascii="Times New Roman"/>
                <w:b w:val="false"/>
                <w:i w:val="false"/>
                <w:color w:val="000000"/>
                <w:sz w:val="20"/>
              </w:rPr>
              <w:t xml:space="preserve">Возможность использования услугополучателем ЭЦП предусматривается при получении государственной услуги путем подачи электронного запроса через портал. </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по вопросам оказания государственных услуг.</w:t>
            </w:r>
            <w:r>
              <w:br/>
            </w:r>
            <w:r>
              <w:rPr>
                <w:rFonts w:ascii="Times New Roman"/>
                <w:b w:val="false"/>
                <w:i w:val="false"/>
                <w:color w:val="000000"/>
                <w:sz w:val="20"/>
              </w:rPr>
              <w:t>
Контактные телефоны справочных служб услугодателя размещены на сайте Министерства: www.mvd.gov.kz. Единый контакт-центр по вопросам оказания государственных услуг: 1414, 8 800 080 7777.</w:t>
            </w:r>
          </w:p>
          <w:bookmarkEnd w:id="13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паспортов,</w:t>
            </w:r>
            <w:r>
              <w:br/>
            </w:r>
            <w:r>
              <w:rPr>
                <w:rFonts w:ascii="Times New Roman"/>
                <w:b w:val="false"/>
                <w:i w:val="false"/>
                <w:color w:val="000000"/>
                <w:sz w:val="20"/>
              </w:rPr>
              <w:t>удостоверений</w:t>
            </w:r>
            <w:r>
              <w:br/>
            </w:r>
            <w:r>
              <w:rPr>
                <w:rFonts w:ascii="Times New Roman"/>
                <w:b w:val="false"/>
                <w:i w:val="false"/>
                <w:color w:val="000000"/>
                <w:sz w:val="20"/>
              </w:rPr>
              <w:t>личности гражданам</w:t>
            </w:r>
            <w:r>
              <w:br/>
            </w:r>
            <w:r>
              <w:rPr>
                <w:rFonts w:ascii="Times New Roman"/>
                <w:b w:val="false"/>
                <w:i w:val="false"/>
                <w:color w:val="000000"/>
                <w:sz w:val="20"/>
              </w:rPr>
              <w:t>Республики Казахстан"</w:t>
            </w:r>
          </w:p>
        </w:tc>
      </w:tr>
    </w:tbl>
    <w:bookmarkStart w:name="z197" w:id="136"/>
    <w:p>
      <w:pPr>
        <w:spacing w:after="0"/>
        <w:ind w:left="0"/>
        <w:jc w:val="left"/>
      </w:pPr>
      <w:r>
        <w:rPr>
          <w:rFonts w:ascii="Times New Roman"/>
          <w:b/>
          <w:i w:val="false"/>
          <w:color w:val="000000"/>
        </w:rPr>
        <w:t xml:space="preserve"> Образцы фотографий и подписей при оформлении документов, удостоверяющих личность</w:t>
      </w:r>
    </w:p>
    <w:bookmarkEnd w:id="136"/>
    <w:bookmarkStart w:name="z198" w:id="137"/>
    <w:p>
      <w:pPr>
        <w:spacing w:after="0"/>
        <w:ind w:left="0"/>
        <w:jc w:val="both"/>
      </w:pPr>
      <w:r>
        <w:rPr>
          <w:rFonts w:ascii="Times New Roman"/>
          <w:b w:val="false"/>
          <w:i w:val="false"/>
          <w:color w:val="000000"/>
          <w:sz w:val="28"/>
        </w:rPr>
        <w:t>
      Для обеспечения надлежащего качества печати документов, удостоверяющих личность и идентификации по биометрическим данным фотоизображения документируемого лица, фотографии, необходимо чтобы предоставляемые для документирования соответствовали требованиям, описанным ниже.</w:t>
      </w:r>
    </w:p>
    <w:bookmarkEnd w:id="137"/>
    <w:bookmarkStart w:name="z199" w:id="138"/>
    <w:p>
      <w:pPr>
        <w:spacing w:after="0"/>
        <w:ind w:left="0"/>
        <w:jc w:val="both"/>
      </w:pPr>
      <w:r>
        <w:rPr>
          <w:rFonts w:ascii="Times New Roman"/>
          <w:b w:val="false"/>
          <w:i w:val="false"/>
          <w:color w:val="000000"/>
          <w:sz w:val="28"/>
        </w:rPr>
        <w:t>
      Приведенные в документе образцы фотографий демонстрируют требуемые параметры качества фотоизображения и служат для определения пригодности предоставляемых фотографий для печати электронных документов, удостоверяющих личность. Фотографирование производится не позднее, чем за 6 месяцев до подачи документов.</w:t>
      </w:r>
    </w:p>
    <w:bookmarkEnd w:id="138"/>
    <w:bookmarkStart w:name="z200" w:id="139"/>
    <w:p>
      <w:pPr>
        <w:spacing w:after="0"/>
        <w:ind w:left="0"/>
        <w:jc w:val="both"/>
      </w:pPr>
      <w:r>
        <w:rPr>
          <w:rFonts w:ascii="Times New Roman"/>
          <w:b w:val="false"/>
          <w:i w:val="false"/>
          <w:color w:val="000000"/>
          <w:sz w:val="28"/>
        </w:rPr>
        <w:t>
      Фотографии выполняются методом фотопечати с одного негатива на плотной фотобумаге, строго в анфас на светлом фоне, с нейтральным выражением лица и закрытым ртом. Не допускается использование изображений, изготовленных методом компьютерного сканирования, моделирования или ксерокопирования. Кроме того, не допускаются фотографии документируемого лица в униформе.</w:t>
      </w:r>
    </w:p>
    <w:bookmarkEnd w:id="139"/>
    <w:bookmarkStart w:name="z201" w:id="140"/>
    <w:p>
      <w:pPr>
        <w:spacing w:after="0"/>
        <w:ind w:left="0"/>
        <w:jc w:val="both"/>
      </w:pPr>
      <w:r>
        <w:rPr>
          <w:rFonts w:ascii="Times New Roman"/>
          <w:b w:val="false"/>
          <w:i w:val="false"/>
          <w:color w:val="000000"/>
          <w:sz w:val="28"/>
        </w:rPr>
        <w:t>
      При фотографировании не допускаются головные уборы, за исключением покрытия головы по религиозным либо медицинским причинам, в этом случае лицо остается открытым от нижней границы подбородка до лба, тени от головного убора на лице не допускаются.</w:t>
      </w:r>
    </w:p>
    <w:bookmarkEnd w:id="140"/>
    <w:bookmarkStart w:name="z202" w:id="141"/>
    <w:p>
      <w:pPr>
        <w:spacing w:after="0"/>
        <w:ind w:left="0"/>
        <w:jc w:val="both"/>
      </w:pPr>
      <w:r>
        <w:rPr>
          <w:rFonts w:ascii="Times New Roman"/>
          <w:b w:val="false"/>
          <w:i w:val="false"/>
          <w:color w:val="000000"/>
          <w:sz w:val="28"/>
        </w:rPr>
        <w:t>
      Размер фотографии: высота 45 мм, ширина 35мм. На фото отчетливо изображаются черты лица от нижней точки подбородка и до макушки головы, а также от крайней левой линии лица до крайней правой. Высота лица занимает 70-80 % фотографии, что составляет 32-36 мм от нижней точки подбородка до макушки.</w:t>
      </w:r>
    </w:p>
    <w:bookmarkEnd w:id="141"/>
    <w:bookmarkStart w:name="z203" w:id="142"/>
    <w:p>
      <w:pPr>
        <w:spacing w:after="0"/>
        <w:ind w:left="0"/>
        <w:jc w:val="both"/>
      </w:pPr>
      <w:r>
        <w:rPr>
          <w:rFonts w:ascii="Times New Roman"/>
          <w:b w:val="false"/>
          <w:i w:val="false"/>
          <w:color w:val="000000"/>
          <w:sz w:val="28"/>
        </w:rPr>
        <w:t>
      В случае, если фотографируемое лицо имеет густые волосы, высота от нижней точки подбородка до наивысшей точки головы, соответствует приведенным выше требованиям. В тех случаях, когда трудно определить верхнюю точку головы допускается высота не менее 27 мм и не более 40мм. При достаточно большом объеме волос, голова (включая прическу) полностью отображается на фотографии.</w:t>
      </w:r>
    </w:p>
    <w:bookmarkEnd w:id="142"/>
    <w:bookmarkStart w:name="z204"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74676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676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5"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6" w:id="145"/>
    <w:p>
      <w:pPr>
        <w:spacing w:after="0"/>
        <w:ind w:left="0"/>
        <w:jc w:val="both"/>
      </w:pPr>
      <w:r>
        <w:rPr>
          <w:rFonts w:ascii="Times New Roman"/>
          <w:b w:val="false"/>
          <w:i w:val="false"/>
          <w:color w:val="000000"/>
          <w:sz w:val="28"/>
        </w:rPr>
        <w:t>
      1. РЕЗКОСТЬ И КОНТРАСТ</w:t>
      </w:r>
    </w:p>
    <w:bookmarkEnd w:id="145"/>
    <w:bookmarkStart w:name="z207" w:id="146"/>
    <w:p>
      <w:pPr>
        <w:spacing w:after="0"/>
        <w:ind w:left="0"/>
        <w:jc w:val="both"/>
      </w:pPr>
      <w:r>
        <w:rPr>
          <w:rFonts w:ascii="Times New Roman"/>
          <w:b w:val="false"/>
          <w:i w:val="false"/>
          <w:color w:val="000000"/>
          <w:sz w:val="28"/>
        </w:rPr>
        <w:t>
      ● Фотография контрастная и четкая.</w:t>
      </w:r>
    </w:p>
    <w:bookmarkEnd w:id="146"/>
    <w:bookmarkStart w:name="z208" w:id="147"/>
    <w:p>
      <w:pPr>
        <w:spacing w:after="0"/>
        <w:ind w:left="0"/>
        <w:jc w:val="both"/>
      </w:pPr>
      <w:r>
        <w:rPr>
          <w:rFonts w:ascii="Times New Roman"/>
          <w:b w:val="false"/>
          <w:i w:val="false"/>
          <w:color w:val="000000"/>
          <w:sz w:val="28"/>
        </w:rPr>
        <w:t>
      ● Все черты лица отображаются отчетливо.</w:t>
      </w:r>
    </w:p>
    <w:bookmarkEnd w:id="147"/>
    <w:bookmarkStart w:name="z209"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 w:id="149"/>
    <w:p>
      <w:pPr>
        <w:spacing w:after="0"/>
        <w:ind w:left="0"/>
        <w:jc w:val="both"/>
      </w:pPr>
      <w:r>
        <w:rPr>
          <w:rFonts w:ascii="Times New Roman"/>
          <w:b w:val="false"/>
          <w:i w:val="false"/>
          <w:color w:val="000000"/>
          <w:sz w:val="28"/>
        </w:rPr>
        <w:t>
      2. ОСВЕЩЕНИЕ</w:t>
      </w:r>
    </w:p>
    <w:bookmarkEnd w:id="149"/>
    <w:bookmarkStart w:name="z211" w:id="150"/>
    <w:p>
      <w:pPr>
        <w:spacing w:after="0"/>
        <w:ind w:left="0"/>
        <w:jc w:val="both"/>
      </w:pPr>
      <w:r>
        <w:rPr>
          <w:rFonts w:ascii="Times New Roman"/>
          <w:b w:val="false"/>
          <w:i w:val="false"/>
          <w:color w:val="000000"/>
          <w:sz w:val="28"/>
        </w:rPr>
        <w:t>
      ● При фотографировании освещение лица равномерное.</w:t>
      </w:r>
    </w:p>
    <w:bookmarkEnd w:id="150"/>
    <w:bookmarkStart w:name="z212" w:id="151"/>
    <w:p>
      <w:pPr>
        <w:spacing w:after="0"/>
        <w:ind w:left="0"/>
        <w:jc w:val="both"/>
      </w:pPr>
      <w:r>
        <w:rPr>
          <w:rFonts w:ascii="Times New Roman"/>
          <w:b w:val="false"/>
          <w:i w:val="false"/>
          <w:color w:val="000000"/>
          <w:sz w:val="28"/>
        </w:rPr>
        <w:t>
      ● Необходимо избегать осветления или затемнения тех или иных участков лица, а также эффекта красных глаз.</w:t>
      </w:r>
    </w:p>
    <w:bookmarkEnd w:id="151"/>
    <w:bookmarkStart w:name="z213" w:id="152"/>
    <w:p>
      <w:pPr>
        <w:spacing w:after="0"/>
        <w:ind w:left="0"/>
        <w:jc w:val="both"/>
      </w:pPr>
      <w:r>
        <w:rPr>
          <w:rFonts w:ascii="Times New Roman"/>
          <w:b w:val="false"/>
          <w:i w:val="false"/>
          <w:color w:val="000000"/>
          <w:sz w:val="28"/>
        </w:rPr>
        <w:t>
      ● Освещение применяется натурального цвета, не допускается цвета синего или красного оттенка.</w:t>
      </w:r>
    </w:p>
    <w:bookmarkEnd w:id="152"/>
    <w:bookmarkStart w:name="z214"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5" w:id="154"/>
    <w:p>
      <w:pPr>
        <w:spacing w:after="0"/>
        <w:ind w:left="0"/>
        <w:jc w:val="both"/>
      </w:pPr>
      <w:r>
        <w:rPr>
          <w:rFonts w:ascii="Times New Roman"/>
          <w:b w:val="false"/>
          <w:i w:val="false"/>
          <w:color w:val="000000"/>
          <w:sz w:val="28"/>
        </w:rPr>
        <w:t>
      3. ФОН</w:t>
      </w:r>
    </w:p>
    <w:bookmarkEnd w:id="154"/>
    <w:bookmarkStart w:name="z216" w:id="155"/>
    <w:p>
      <w:pPr>
        <w:spacing w:after="0"/>
        <w:ind w:left="0"/>
        <w:jc w:val="both"/>
      </w:pPr>
      <w:r>
        <w:rPr>
          <w:rFonts w:ascii="Times New Roman"/>
          <w:b w:val="false"/>
          <w:i w:val="false"/>
          <w:color w:val="000000"/>
          <w:sz w:val="28"/>
        </w:rPr>
        <w:t>
      ● Фон применяется однотонный и светлый, рекомендуется использовать серый фон, не рекомендуется синий фон.</w:t>
      </w:r>
    </w:p>
    <w:bookmarkEnd w:id="155"/>
    <w:bookmarkStart w:name="z217" w:id="156"/>
    <w:p>
      <w:pPr>
        <w:spacing w:after="0"/>
        <w:ind w:left="0"/>
        <w:jc w:val="both"/>
      </w:pPr>
      <w:r>
        <w:rPr>
          <w:rFonts w:ascii="Times New Roman"/>
          <w:b w:val="false"/>
          <w:i w:val="false"/>
          <w:color w:val="000000"/>
          <w:sz w:val="28"/>
        </w:rPr>
        <w:t>
      ● Лицо и волосы контрастируют с фоном и четко выделяются из него. Если у фотографируемого светлые волосы, то выбирается фон средних тонов серого цвета, а если темного, то светло-серого цвета. На фоне не допускаются какие-либо рисунки и узоры.</w:t>
      </w:r>
    </w:p>
    <w:bookmarkEnd w:id="156"/>
    <w:bookmarkStart w:name="z218" w:id="157"/>
    <w:p>
      <w:pPr>
        <w:spacing w:after="0"/>
        <w:ind w:left="0"/>
        <w:jc w:val="both"/>
      </w:pPr>
      <w:r>
        <w:rPr>
          <w:rFonts w:ascii="Times New Roman"/>
          <w:b w:val="false"/>
          <w:i w:val="false"/>
          <w:color w:val="000000"/>
          <w:sz w:val="28"/>
        </w:rPr>
        <w:t>
      ● На фото присутствует только изображение фотографируемого лица (посторонние лица или предметы не допустимы). Тени на фото не допускаются.</w:t>
      </w:r>
    </w:p>
    <w:bookmarkEnd w:id="157"/>
    <w:bookmarkStart w:name="z219"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7429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29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0" w:id="159"/>
    <w:p>
      <w:pPr>
        <w:spacing w:after="0"/>
        <w:ind w:left="0"/>
        <w:jc w:val="both"/>
      </w:pPr>
      <w:r>
        <w:rPr>
          <w:rFonts w:ascii="Times New Roman"/>
          <w:b w:val="false"/>
          <w:i w:val="false"/>
          <w:color w:val="000000"/>
          <w:sz w:val="28"/>
        </w:rPr>
        <w:t>
      4. КАЧЕСТВО ФОТОГРАФИИ</w:t>
      </w:r>
    </w:p>
    <w:bookmarkEnd w:id="159"/>
    <w:bookmarkStart w:name="z221" w:id="160"/>
    <w:p>
      <w:pPr>
        <w:spacing w:after="0"/>
        <w:ind w:left="0"/>
        <w:jc w:val="both"/>
      </w:pPr>
      <w:r>
        <w:rPr>
          <w:rFonts w:ascii="Times New Roman"/>
          <w:b w:val="false"/>
          <w:i w:val="false"/>
          <w:color w:val="000000"/>
          <w:sz w:val="28"/>
        </w:rPr>
        <w:t>
      ● Параметры фото: 3,5*4,5 см., 413*531 (пикселей); размер: до 30 кб; глубина: 24 бита;</w:t>
      </w:r>
    </w:p>
    <w:bookmarkEnd w:id="160"/>
    <w:bookmarkStart w:name="z222" w:id="161"/>
    <w:p>
      <w:pPr>
        <w:spacing w:after="0"/>
        <w:ind w:left="0"/>
        <w:jc w:val="both"/>
      </w:pPr>
      <w:r>
        <w:rPr>
          <w:rFonts w:ascii="Times New Roman"/>
          <w:b w:val="false"/>
          <w:i w:val="false"/>
          <w:color w:val="000000"/>
          <w:sz w:val="28"/>
        </w:rPr>
        <w:t>
      ● Фотография (особенно при съемке цифровым фотоаппаратом) распечатывается (при оформлении на бумажном формуляре) на высококачественной матовой бумаге с минимальным разрешением 300 dpi;</w:t>
      </w:r>
    </w:p>
    <w:bookmarkEnd w:id="161"/>
    <w:bookmarkStart w:name="z223" w:id="162"/>
    <w:p>
      <w:pPr>
        <w:spacing w:after="0"/>
        <w:ind w:left="0"/>
        <w:jc w:val="both"/>
      </w:pPr>
      <w:r>
        <w:rPr>
          <w:rFonts w:ascii="Times New Roman"/>
          <w:b w:val="false"/>
          <w:i w:val="false"/>
          <w:color w:val="000000"/>
          <w:sz w:val="28"/>
        </w:rPr>
        <w:t>
      ● Фотография содержит нейтральные цвета и передает естественный оттенок кожи;</w:t>
      </w:r>
    </w:p>
    <w:bookmarkEnd w:id="162"/>
    <w:bookmarkStart w:name="z224" w:id="163"/>
    <w:p>
      <w:pPr>
        <w:spacing w:after="0"/>
        <w:ind w:left="0"/>
        <w:jc w:val="both"/>
      </w:pPr>
      <w:r>
        <w:rPr>
          <w:rFonts w:ascii="Times New Roman"/>
          <w:b w:val="false"/>
          <w:i w:val="false"/>
          <w:color w:val="000000"/>
          <w:sz w:val="28"/>
        </w:rPr>
        <w:t>
      ● На фото не допускаются заломы, загрязнения или царапины. Художественная ретушь и иные манипуляции не допускаются;</w:t>
      </w:r>
    </w:p>
    <w:bookmarkEnd w:id="163"/>
    <w:bookmarkStart w:name="z225" w:id="164"/>
    <w:p>
      <w:pPr>
        <w:spacing w:after="0"/>
        <w:ind w:left="0"/>
        <w:jc w:val="both"/>
      </w:pPr>
      <w:r>
        <w:rPr>
          <w:rFonts w:ascii="Times New Roman"/>
          <w:b w:val="false"/>
          <w:i w:val="false"/>
          <w:color w:val="000000"/>
          <w:sz w:val="28"/>
        </w:rPr>
        <w:t>
      ● Объектив соответствует короткому телеобъективу 90-130 мм соотносительно к телекамере.</w:t>
      </w:r>
    </w:p>
    <w:bookmarkEnd w:id="164"/>
    <w:bookmarkStart w:name="z226" w:id="165"/>
    <w:p>
      <w:pPr>
        <w:spacing w:after="0"/>
        <w:ind w:left="0"/>
        <w:jc w:val="both"/>
      </w:pPr>
      <w:r>
        <w:rPr>
          <w:rFonts w:ascii="Times New Roman"/>
          <w:b w:val="false"/>
          <w:i w:val="false"/>
          <w:color w:val="000000"/>
          <w:sz w:val="28"/>
        </w:rPr>
        <w:t xml:space="preserve">
      </w:t>
      </w:r>
    </w:p>
    <w:bookmarkEnd w:id="165"/>
    <w:p>
      <w:pPr>
        <w:spacing w:after="0"/>
        <w:ind w:left="0"/>
        <w:jc w:val="both"/>
      </w:pPr>
      <w:r>
        <w:drawing>
          <wp:inline distT="0" distB="0" distL="0" distR="0">
            <wp:extent cx="67818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818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 w:id="166"/>
    <w:p>
      <w:pPr>
        <w:spacing w:after="0"/>
        <w:ind w:left="0"/>
        <w:jc w:val="both"/>
      </w:pPr>
      <w:r>
        <w:rPr>
          <w:rFonts w:ascii="Times New Roman"/>
          <w:b w:val="false"/>
          <w:i w:val="false"/>
          <w:color w:val="000000"/>
          <w:sz w:val="28"/>
        </w:rPr>
        <w:t>
      5. ПОЗА и ВЫРАЖЕНИЕ ЛИЦА</w:t>
      </w:r>
    </w:p>
    <w:bookmarkEnd w:id="166"/>
    <w:bookmarkStart w:name="z228" w:id="167"/>
    <w:p>
      <w:pPr>
        <w:spacing w:after="0"/>
        <w:ind w:left="0"/>
        <w:jc w:val="both"/>
      </w:pPr>
      <w:r>
        <w:rPr>
          <w:rFonts w:ascii="Times New Roman"/>
          <w:b w:val="false"/>
          <w:i w:val="false"/>
          <w:color w:val="000000"/>
          <w:sz w:val="28"/>
        </w:rPr>
        <w:t>
      ● Не допускается наклон или поворот головы (например, фото в полупрофиль).</w:t>
      </w:r>
    </w:p>
    <w:bookmarkEnd w:id="167"/>
    <w:bookmarkStart w:name="z229" w:id="168"/>
    <w:p>
      <w:pPr>
        <w:spacing w:after="0"/>
        <w:ind w:left="0"/>
        <w:jc w:val="both"/>
      </w:pPr>
      <w:r>
        <w:rPr>
          <w:rFonts w:ascii="Times New Roman"/>
          <w:b w:val="false"/>
          <w:i w:val="false"/>
          <w:color w:val="000000"/>
          <w:sz w:val="28"/>
        </w:rPr>
        <w:t>
      ● Фотографируемый смотрит прямо в камеру с нейтральным выражением лица и закрытым ртом. Без прищура либо вытаращенных глаз.</w:t>
      </w:r>
    </w:p>
    <w:bookmarkEnd w:id="168"/>
    <w:bookmarkStart w:name="z230" w:id="169"/>
    <w:p>
      <w:pPr>
        <w:spacing w:after="0"/>
        <w:ind w:left="0"/>
        <w:jc w:val="both"/>
      </w:pPr>
      <w:r>
        <w:rPr>
          <w:rFonts w:ascii="Times New Roman"/>
          <w:b w:val="false"/>
          <w:i w:val="false"/>
          <w:color w:val="000000"/>
          <w:sz w:val="28"/>
        </w:rPr>
        <w:t>
      Снимок производится четко спереди, не сверху, снизу или сбоку.</w:t>
      </w:r>
    </w:p>
    <w:bookmarkEnd w:id="169"/>
    <w:bookmarkStart w:name="z231" w:id="170"/>
    <w:p>
      <w:pPr>
        <w:spacing w:after="0"/>
        <w:ind w:left="0"/>
        <w:jc w:val="both"/>
      </w:pPr>
      <w:r>
        <w:rPr>
          <w:rFonts w:ascii="Times New Roman"/>
          <w:b w:val="false"/>
          <w:i w:val="false"/>
          <w:color w:val="000000"/>
          <w:sz w:val="28"/>
        </w:rPr>
        <w:t xml:space="preserve">
      </w:t>
      </w:r>
    </w:p>
    <w:bookmarkEnd w:id="170"/>
    <w:p>
      <w:pPr>
        <w:spacing w:after="0"/>
        <w:ind w:left="0"/>
        <w:jc w:val="both"/>
      </w:pPr>
      <w:r>
        <w:drawing>
          <wp:inline distT="0" distB="0" distL="0" distR="0">
            <wp:extent cx="7429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29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 w:id="171"/>
    <w:p>
      <w:pPr>
        <w:spacing w:after="0"/>
        <w:ind w:left="0"/>
        <w:jc w:val="both"/>
      </w:pPr>
      <w:r>
        <w:rPr>
          <w:rFonts w:ascii="Times New Roman"/>
          <w:b w:val="false"/>
          <w:i w:val="false"/>
          <w:color w:val="000000"/>
          <w:sz w:val="28"/>
        </w:rPr>
        <w:t>
      6. НАПРАВЛЕНИЕ ВЗГЛЯДА</w:t>
      </w:r>
    </w:p>
    <w:bookmarkEnd w:id="171"/>
    <w:bookmarkStart w:name="z233" w:id="172"/>
    <w:p>
      <w:pPr>
        <w:spacing w:after="0"/>
        <w:ind w:left="0"/>
        <w:jc w:val="both"/>
      </w:pPr>
      <w:r>
        <w:rPr>
          <w:rFonts w:ascii="Times New Roman"/>
          <w:b w:val="false"/>
          <w:i w:val="false"/>
          <w:color w:val="000000"/>
          <w:sz w:val="28"/>
        </w:rPr>
        <w:t>
      ● Фотографируемый смотрит прямо в камеру.</w:t>
      </w:r>
    </w:p>
    <w:bookmarkEnd w:id="172"/>
    <w:bookmarkStart w:name="z234" w:id="173"/>
    <w:p>
      <w:pPr>
        <w:spacing w:after="0"/>
        <w:ind w:left="0"/>
        <w:jc w:val="both"/>
      </w:pPr>
      <w:r>
        <w:rPr>
          <w:rFonts w:ascii="Times New Roman"/>
          <w:b w:val="false"/>
          <w:i w:val="false"/>
          <w:color w:val="000000"/>
          <w:sz w:val="28"/>
        </w:rPr>
        <w:t>
      Глаза открыты, хорошо видны, не допускается закрытие глаз волосами</w:t>
      </w:r>
    </w:p>
    <w:bookmarkEnd w:id="173"/>
    <w:bookmarkStart w:name="z235" w:id="174"/>
    <w:p>
      <w:pPr>
        <w:spacing w:after="0"/>
        <w:ind w:left="0"/>
        <w:jc w:val="both"/>
      </w:pPr>
      <w:r>
        <w:rPr>
          <w:rFonts w:ascii="Times New Roman"/>
          <w:b w:val="false"/>
          <w:i w:val="false"/>
          <w:color w:val="000000"/>
          <w:sz w:val="28"/>
        </w:rPr>
        <w:t xml:space="preserve">
      </w:t>
      </w:r>
    </w:p>
    <w:bookmarkEnd w:id="174"/>
    <w:p>
      <w:pPr>
        <w:spacing w:after="0"/>
        <w:ind w:left="0"/>
        <w:jc w:val="both"/>
      </w:pPr>
      <w:r>
        <w:drawing>
          <wp:inline distT="0" distB="0" distL="0" distR="0">
            <wp:extent cx="78105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6" w:id="175"/>
    <w:p>
      <w:pPr>
        <w:spacing w:after="0"/>
        <w:ind w:left="0"/>
        <w:jc w:val="both"/>
      </w:pPr>
      <w:r>
        <w:rPr>
          <w:rFonts w:ascii="Times New Roman"/>
          <w:b w:val="false"/>
          <w:i w:val="false"/>
          <w:color w:val="000000"/>
          <w:sz w:val="28"/>
        </w:rPr>
        <w:t>
      7. ОЧКИ</w:t>
      </w:r>
    </w:p>
    <w:bookmarkEnd w:id="175"/>
    <w:bookmarkStart w:name="z237" w:id="176"/>
    <w:p>
      <w:pPr>
        <w:spacing w:after="0"/>
        <w:ind w:left="0"/>
        <w:jc w:val="both"/>
      </w:pPr>
      <w:r>
        <w:rPr>
          <w:rFonts w:ascii="Times New Roman"/>
          <w:b w:val="false"/>
          <w:i w:val="false"/>
          <w:color w:val="000000"/>
          <w:sz w:val="28"/>
        </w:rPr>
        <w:t>
      ● Глаза четко видны, не допускаются светоотражающие и солнечные очки.</w:t>
      </w:r>
    </w:p>
    <w:bookmarkEnd w:id="176"/>
    <w:bookmarkStart w:name="z238" w:id="177"/>
    <w:p>
      <w:pPr>
        <w:spacing w:after="0"/>
        <w:ind w:left="0"/>
        <w:jc w:val="both"/>
      </w:pPr>
      <w:r>
        <w:rPr>
          <w:rFonts w:ascii="Times New Roman"/>
          <w:b w:val="false"/>
          <w:i w:val="false"/>
          <w:color w:val="000000"/>
          <w:sz w:val="28"/>
        </w:rPr>
        <w:t>
      ● Исключение составляют наглазник по соображениям здоровья. Оправа очков не закрывает глаза.</w:t>
      </w:r>
    </w:p>
    <w:bookmarkEnd w:id="177"/>
    <w:bookmarkStart w:name="z239" w:id="178"/>
    <w:p>
      <w:pPr>
        <w:spacing w:after="0"/>
        <w:ind w:left="0"/>
        <w:jc w:val="both"/>
      </w:pPr>
      <w:r>
        <w:rPr>
          <w:rFonts w:ascii="Times New Roman"/>
          <w:b w:val="false"/>
          <w:i w:val="false"/>
          <w:color w:val="000000"/>
          <w:sz w:val="28"/>
        </w:rPr>
        <w:t xml:space="preserve">
      </w:t>
      </w:r>
    </w:p>
    <w:bookmarkEnd w:id="178"/>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0" w:id="179"/>
    <w:p>
      <w:pPr>
        <w:spacing w:after="0"/>
        <w:ind w:left="0"/>
        <w:jc w:val="both"/>
      </w:pPr>
      <w:r>
        <w:rPr>
          <w:rFonts w:ascii="Times New Roman"/>
          <w:b w:val="false"/>
          <w:i w:val="false"/>
          <w:color w:val="000000"/>
          <w:sz w:val="28"/>
        </w:rPr>
        <w:t>
      8. ПОКРЫТИЕ ГОЛОВЫ</w:t>
      </w:r>
    </w:p>
    <w:bookmarkEnd w:id="179"/>
    <w:bookmarkStart w:name="z241" w:id="180"/>
    <w:p>
      <w:pPr>
        <w:spacing w:after="0"/>
        <w:ind w:left="0"/>
        <w:jc w:val="both"/>
      </w:pPr>
      <w:r>
        <w:rPr>
          <w:rFonts w:ascii="Times New Roman"/>
          <w:b w:val="false"/>
          <w:i w:val="false"/>
          <w:color w:val="000000"/>
          <w:sz w:val="28"/>
        </w:rPr>
        <w:t>
      ● При фотографировании не допускаются головные уборы.</w:t>
      </w:r>
    </w:p>
    <w:bookmarkEnd w:id="180"/>
    <w:bookmarkStart w:name="z242" w:id="181"/>
    <w:p>
      <w:pPr>
        <w:spacing w:after="0"/>
        <w:ind w:left="0"/>
        <w:jc w:val="both"/>
      </w:pPr>
      <w:r>
        <w:rPr>
          <w:rFonts w:ascii="Times New Roman"/>
          <w:b w:val="false"/>
          <w:i w:val="false"/>
          <w:color w:val="000000"/>
          <w:sz w:val="28"/>
        </w:rPr>
        <w:t>
      ● Исключение составляет покрытие головы по религиозным либо медицинским причинам. В этом случае лицо остается открытым от нижней границы подбородка до лба.</w:t>
      </w:r>
    </w:p>
    <w:bookmarkEnd w:id="181"/>
    <w:bookmarkStart w:name="z243" w:id="182"/>
    <w:p>
      <w:pPr>
        <w:spacing w:after="0"/>
        <w:ind w:left="0"/>
        <w:jc w:val="both"/>
      </w:pPr>
      <w:r>
        <w:rPr>
          <w:rFonts w:ascii="Times New Roman"/>
          <w:b w:val="false"/>
          <w:i w:val="false"/>
          <w:color w:val="000000"/>
          <w:sz w:val="28"/>
        </w:rPr>
        <w:t>
      ● Тени от головного убора на лице не допускаются.</w:t>
      </w:r>
    </w:p>
    <w:bookmarkEnd w:id="182"/>
    <w:bookmarkStart w:name="z244" w:id="183"/>
    <w:p>
      <w:pPr>
        <w:spacing w:after="0"/>
        <w:ind w:left="0"/>
        <w:jc w:val="both"/>
      </w:pPr>
      <w:r>
        <w:rPr>
          <w:rFonts w:ascii="Times New Roman"/>
          <w:b w:val="false"/>
          <w:i w:val="false"/>
          <w:color w:val="000000"/>
          <w:sz w:val="28"/>
        </w:rPr>
        <w:t xml:space="preserve">
      </w:t>
      </w:r>
    </w:p>
    <w:bookmarkEnd w:id="183"/>
    <w:p>
      <w:pPr>
        <w:spacing w:after="0"/>
        <w:ind w:left="0"/>
        <w:jc w:val="both"/>
      </w:pPr>
      <w:r>
        <w:drawing>
          <wp:inline distT="0" distB="0" distL="0" distR="0">
            <wp:extent cx="76581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581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5" w:id="184"/>
    <w:p>
      <w:pPr>
        <w:spacing w:after="0"/>
        <w:ind w:left="0"/>
        <w:jc w:val="both"/>
      </w:pPr>
      <w:r>
        <w:rPr>
          <w:rFonts w:ascii="Times New Roman"/>
          <w:b w:val="false"/>
          <w:i w:val="false"/>
          <w:color w:val="000000"/>
          <w:sz w:val="28"/>
        </w:rPr>
        <w:t>
      9. ДЕТИ</w:t>
      </w:r>
    </w:p>
    <w:bookmarkEnd w:id="184"/>
    <w:bookmarkStart w:name="z246" w:id="185"/>
    <w:p>
      <w:pPr>
        <w:spacing w:after="0"/>
        <w:ind w:left="0"/>
        <w:jc w:val="both"/>
      </w:pPr>
      <w:r>
        <w:rPr>
          <w:rFonts w:ascii="Times New Roman"/>
          <w:b w:val="false"/>
          <w:i w:val="false"/>
          <w:color w:val="000000"/>
          <w:sz w:val="28"/>
        </w:rPr>
        <w:t>
      ● В отношении детей применяются следующие нормы:</w:t>
      </w:r>
    </w:p>
    <w:bookmarkEnd w:id="185"/>
    <w:bookmarkStart w:name="z247" w:id="186"/>
    <w:p>
      <w:pPr>
        <w:spacing w:after="0"/>
        <w:ind w:left="0"/>
        <w:jc w:val="both"/>
      </w:pPr>
      <w:r>
        <w:rPr>
          <w:rFonts w:ascii="Times New Roman"/>
          <w:b w:val="false"/>
          <w:i w:val="false"/>
          <w:color w:val="000000"/>
          <w:sz w:val="28"/>
        </w:rPr>
        <w:t>
      - высота лица занимает 50-80 % фотографии, т.е. 22-36 мм от нижней точки подбородка до макушки головы;</w:t>
      </w:r>
    </w:p>
    <w:bookmarkEnd w:id="186"/>
    <w:bookmarkStart w:name="z248" w:id="187"/>
    <w:p>
      <w:pPr>
        <w:spacing w:after="0"/>
        <w:ind w:left="0"/>
        <w:jc w:val="both"/>
      </w:pPr>
      <w:r>
        <w:rPr>
          <w:rFonts w:ascii="Times New Roman"/>
          <w:b w:val="false"/>
          <w:i w:val="false"/>
          <w:color w:val="000000"/>
          <w:sz w:val="28"/>
        </w:rPr>
        <w:t>
      - если у фотографируемого ребенка слишком густые волосы, необходимо обратить внимание на то, что расстояние от нижней точки подбородка до макушки должно соответствовать требованиям;</w:t>
      </w:r>
    </w:p>
    <w:bookmarkEnd w:id="187"/>
    <w:bookmarkStart w:name="z249" w:id="188"/>
    <w:p>
      <w:pPr>
        <w:spacing w:after="0"/>
        <w:ind w:left="0"/>
        <w:jc w:val="both"/>
      </w:pPr>
      <w:r>
        <w:rPr>
          <w:rFonts w:ascii="Times New Roman"/>
          <w:b w:val="false"/>
          <w:i w:val="false"/>
          <w:color w:val="000000"/>
          <w:sz w:val="28"/>
        </w:rPr>
        <w:t>
      - если трудно определить верхнюю точку головы допускается высота не менее 17 мм</w:t>
      </w:r>
    </w:p>
    <w:bookmarkEnd w:id="188"/>
    <w:bookmarkStart w:name="z250" w:id="189"/>
    <w:p>
      <w:pPr>
        <w:spacing w:after="0"/>
        <w:ind w:left="0"/>
        <w:jc w:val="both"/>
      </w:pPr>
      <w:r>
        <w:rPr>
          <w:rFonts w:ascii="Times New Roman"/>
          <w:b w:val="false"/>
          <w:i w:val="false"/>
          <w:color w:val="000000"/>
          <w:sz w:val="28"/>
        </w:rPr>
        <w:t>
      и не более 40 мм;</w:t>
      </w:r>
    </w:p>
    <w:bookmarkEnd w:id="189"/>
    <w:bookmarkStart w:name="z251" w:id="190"/>
    <w:p>
      <w:pPr>
        <w:spacing w:after="0"/>
        <w:ind w:left="0"/>
        <w:jc w:val="both"/>
      </w:pPr>
      <w:r>
        <w:rPr>
          <w:rFonts w:ascii="Times New Roman"/>
          <w:b w:val="false"/>
          <w:i w:val="false"/>
          <w:color w:val="000000"/>
          <w:sz w:val="28"/>
        </w:rPr>
        <w:t xml:space="preserve">
      </w:t>
      </w:r>
    </w:p>
    <w:bookmarkEnd w:id="190"/>
    <w:p>
      <w:pPr>
        <w:spacing w:after="0"/>
        <w:ind w:left="0"/>
        <w:jc w:val="both"/>
      </w:pPr>
      <w:r>
        <w:drawing>
          <wp:inline distT="0" distB="0" distL="0" distR="0">
            <wp:extent cx="78105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2" w:id="191"/>
    <w:p>
      <w:pPr>
        <w:spacing w:after="0"/>
        <w:ind w:left="0"/>
        <w:jc w:val="both"/>
      </w:pPr>
      <w:r>
        <w:rPr>
          <w:rFonts w:ascii="Times New Roman"/>
          <w:b w:val="false"/>
          <w:i w:val="false"/>
          <w:color w:val="000000"/>
          <w:sz w:val="28"/>
        </w:rPr>
        <w:t>
      10. ДЕТИ до 6 ЛЕТ</w:t>
      </w:r>
    </w:p>
    <w:bookmarkEnd w:id="191"/>
    <w:bookmarkStart w:name="z253" w:id="192"/>
    <w:p>
      <w:pPr>
        <w:spacing w:after="0"/>
        <w:ind w:left="0"/>
        <w:jc w:val="both"/>
      </w:pPr>
      <w:r>
        <w:rPr>
          <w:rFonts w:ascii="Times New Roman"/>
          <w:b w:val="false"/>
          <w:i w:val="false"/>
          <w:color w:val="000000"/>
          <w:sz w:val="28"/>
        </w:rPr>
        <w:t>
      ● Настоящий раздел регламентирует отклонения от правил фотографирования детей, приведенных в разделе "Дети", для детей в возрасте до 6 лет, относительно положения головы (при этом требования по фронтальному положению головы и плеч такие же), выражения лица, глаз, направления взгляда, а также относительно расположения лица в центре фотографии.</w:t>
      </w:r>
    </w:p>
    <w:bookmarkEnd w:id="192"/>
    <w:bookmarkStart w:name="z254" w:id="193"/>
    <w:p>
      <w:pPr>
        <w:spacing w:after="0"/>
        <w:ind w:left="0"/>
        <w:jc w:val="both"/>
      </w:pPr>
      <w:r>
        <w:rPr>
          <w:rFonts w:ascii="Times New Roman"/>
          <w:b w:val="false"/>
          <w:i w:val="false"/>
          <w:color w:val="000000"/>
          <w:sz w:val="28"/>
        </w:rPr>
        <w:t xml:space="preserve">
      </w:t>
      </w:r>
    </w:p>
    <w:bookmarkEnd w:id="193"/>
    <w:p>
      <w:pPr>
        <w:spacing w:after="0"/>
        <w:ind w:left="0"/>
        <w:jc w:val="both"/>
      </w:pPr>
      <w:r>
        <w:drawing>
          <wp:inline distT="0" distB="0" distL="0" distR="0">
            <wp:extent cx="78105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5" w:id="194"/>
    <w:p>
      <w:pPr>
        <w:spacing w:after="0"/>
        <w:ind w:left="0"/>
        <w:jc w:val="both"/>
      </w:pPr>
      <w:r>
        <w:rPr>
          <w:rFonts w:ascii="Times New Roman"/>
          <w:b w:val="false"/>
          <w:i w:val="false"/>
          <w:color w:val="000000"/>
          <w:sz w:val="28"/>
        </w:rPr>
        <w:t>
      Все требования к фотографии разработаны согласно международным стандартам ICAO</w:t>
      </w:r>
    </w:p>
    <w:bookmarkEnd w:id="194"/>
    <w:bookmarkStart w:name="z256" w:id="195"/>
    <w:p>
      <w:pPr>
        <w:spacing w:after="0"/>
        <w:ind w:left="0"/>
        <w:jc w:val="both"/>
      </w:pPr>
      <w:r>
        <w:rPr>
          <w:rFonts w:ascii="Times New Roman"/>
          <w:b w:val="false"/>
          <w:i w:val="false"/>
          <w:color w:val="000000"/>
          <w:sz w:val="28"/>
        </w:rPr>
        <w:t>
      https://www.kdmid.ru/content/cnslfunk_doc/Требования%20к%20фотографии%20по%20стандарту%20ICAO.pdf</w:t>
      </w:r>
    </w:p>
    <w:bookmarkEnd w:id="195"/>
    <w:bookmarkStart w:name="z257" w:id="196"/>
    <w:p>
      <w:pPr>
        <w:spacing w:after="0"/>
        <w:ind w:left="0"/>
        <w:jc w:val="both"/>
      </w:pPr>
      <w:r>
        <w:rPr>
          <w:rFonts w:ascii="Times New Roman"/>
          <w:b w:val="false"/>
          <w:i w:val="false"/>
          <w:color w:val="000000"/>
          <w:sz w:val="28"/>
        </w:rPr>
        <w:t>
      Для сканирования образца подписи:</w:t>
      </w:r>
    </w:p>
    <w:bookmarkEnd w:id="196"/>
    <w:bookmarkStart w:name="z258" w:id="197"/>
    <w:p>
      <w:pPr>
        <w:spacing w:after="0"/>
        <w:ind w:left="0"/>
        <w:jc w:val="both"/>
      </w:pPr>
      <w:r>
        <w:rPr>
          <w:rFonts w:ascii="Times New Roman"/>
          <w:b w:val="false"/>
          <w:i w:val="false"/>
          <w:color w:val="000000"/>
          <w:sz w:val="28"/>
        </w:rPr>
        <w:t>
      1. Распечатайте последнюю страницу этого документа;</w:t>
      </w:r>
    </w:p>
    <w:bookmarkEnd w:id="197"/>
    <w:bookmarkStart w:name="z259" w:id="198"/>
    <w:p>
      <w:pPr>
        <w:spacing w:after="0"/>
        <w:ind w:left="0"/>
        <w:jc w:val="both"/>
      </w:pPr>
      <w:r>
        <w:rPr>
          <w:rFonts w:ascii="Times New Roman"/>
          <w:b w:val="false"/>
          <w:i w:val="false"/>
          <w:color w:val="000000"/>
          <w:sz w:val="28"/>
        </w:rPr>
        <w:t>
      2. Поставьте подпись (используя черный маркер/фломастер с тонким стержнем) в центре рамки (линии подписи не должны выходить заграницы рамки);</w:t>
      </w:r>
    </w:p>
    <w:bookmarkEnd w:id="198"/>
    <w:bookmarkStart w:name="z260" w:id="199"/>
    <w:p>
      <w:pPr>
        <w:spacing w:after="0"/>
        <w:ind w:left="0"/>
        <w:jc w:val="both"/>
      </w:pPr>
      <w:r>
        <w:rPr>
          <w:rFonts w:ascii="Times New Roman"/>
          <w:b w:val="false"/>
          <w:i w:val="false"/>
          <w:color w:val="000000"/>
          <w:sz w:val="28"/>
        </w:rPr>
        <w:t xml:space="preserve">
      </w:t>
      </w:r>
    </w:p>
    <w:bookmarkEnd w:id="199"/>
    <w:p>
      <w:pPr>
        <w:spacing w:after="0"/>
        <w:ind w:left="0"/>
        <w:jc w:val="both"/>
      </w:pPr>
      <w:r>
        <w:drawing>
          <wp:inline distT="0" distB="0" distL="0" distR="0">
            <wp:extent cx="30480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1" w:id="200"/>
    <w:p>
      <w:pPr>
        <w:spacing w:after="0"/>
        <w:ind w:left="0"/>
        <w:jc w:val="both"/>
      </w:pPr>
      <w:r>
        <w:rPr>
          <w:rFonts w:ascii="Times New Roman"/>
          <w:b w:val="false"/>
          <w:i w:val="false"/>
          <w:color w:val="000000"/>
          <w:sz w:val="28"/>
        </w:rPr>
        <w:t>
      2.1. Рекомендации по подписи:</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4"/>
        <w:gridCol w:w="3176"/>
      </w:tblGrid>
      <w:tr>
        <w:trPr>
          <w:trHeight w:val="30" w:hRule="atLeast"/>
        </w:trPr>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01"/>
          <w:p>
            <w:pPr>
              <w:spacing w:after="20"/>
              <w:ind w:left="20"/>
              <w:jc w:val="both"/>
            </w:pPr>
          </w:p>
          <w:bookmarkEnd w:id="201"/>
          <w:p>
            <w:pPr>
              <w:spacing w:after="20"/>
              <w:ind w:left="20"/>
              <w:jc w:val="both"/>
            </w:pPr>
            <w:r>
              <w:drawing>
                <wp:inline distT="0" distB="0" distL="0" distR="0">
                  <wp:extent cx="26035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035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Толщина линии меньше 1 мм</w:t>
            </w:r>
            <w:r>
              <w:br/>
            </w:r>
            <w:r>
              <w:rPr>
                <w:rFonts w:ascii="Times New Roman"/>
                <w:b w:val="false"/>
                <w:i w:val="false"/>
                <w:color w:val="000000"/>
                <w:sz w:val="20"/>
              </w:rPr>
              <w:t>
</w:t>
            </w:r>
          </w:p>
        </w:tc>
        <w:tc>
          <w:tcPr>
            <w:tcW w:w="3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скан нечеткой подписи. Толщина линии должна быть равна 1 мм. </w:t>
            </w:r>
          </w:p>
        </w:tc>
      </w:tr>
      <w:tr>
        <w:trPr>
          <w:trHeight w:val="30" w:hRule="atLeast"/>
        </w:trPr>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02"/>
          <w:p>
            <w:pPr>
              <w:spacing w:after="20"/>
              <w:ind w:left="20"/>
              <w:jc w:val="both"/>
            </w:pPr>
          </w:p>
          <w:bookmarkEnd w:id="202"/>
          <w:p>
            <w:pPr>
              <w:spacing w:after="20"/>
              <w:ind w:left="20"/>
              <w:jc w:val="both"/>
            </w:pPr>
            <w:r>
              <w:drawing>
                <wp:inline distT="0" distB="0" distL="0" distR="0">
                  <wp:extent cx="26797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79700" cy="1879600"/>
                          </a:xfrm>
                          <a:prstGeom prst="rect">
                            <a:avLst/>
                          </a:prstGeom>
                        </pic:spPr>
                      </pic:pic>
                    </a:graphicData>
                  </a:graphic>
                </wp:inline>
              </w:drawing>
            </w:r>
          </w:p>
          <w:p>
            <w:pPr>
              <w:spacing w:after="0"/>
              <w:ind w:left="0"/>
              <w:jc w:val="both"/>
            </w:pPr>
            <w:r>
              <w:br/>
            </w:r>
            <w:r>
              <w:rPr>
                <w:rFonts w:ascii="Times New Roman"/>
                <w:b w:val="false"/>
                <w:i w:val="false"/>
                <w:color w:val="000000"/>
                <w:sz w:val="20"/>
              </w:rPr>
              <w:t>
Толщина линииравна 2 мм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03"/>
          <w:p>
            <w:pPr>
              <w:spacing w:after="20"/>
              <w:ind w:left="20"/>
              <w:jc w:val="both"/>
            </w:pPr>
          </w:p>
          <w:bookmarkEnd w:id="203"/>
          <w:p>
            <w:pPr>
              <w:spacing w:after="20"/>
              <w:ind w:left="20"/>
              <w:jc w:val="both"/>
            </w:pPr>
            <w:r>
              <w:drawing>
                <wp:inline distT="0" distB="0" distL="0" distR="0">
                  <wp:extent cx="26924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92400" cy="1638300"/>
                          </a:xfrm>
                          <a:prstGeom prst="rect">
                            <a:avLst/>
                          </a:prstGeom>
                        </pic:spPr>
                      </pic:pic>
                    </a:graphicData>
                  </a:graphic>
                </wp:inline>
              </w:drawing>
            </w:r>
          </w:p>
          <w:p>
            <w:pPr>
              <w:spacing w:after="0"/>
              <w:ind w:left="0"/>
              <w:jc w:val="both"/>
            </w:pPr>
            <w:r>
              <w:br/>
            </w:r>
            <w:r>
              <w:rPr>
                <w:rFonts w:ascii="Times New Roman"/>
                <w:b w:val="false"/>
                <w:i w:val="false"/>
                <w:color w:val="000000"/>
                <w:sz w:val="20"/>
              </w:rPr>
              <w:t>
Слишком близко к верхней границе</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расположение подписи близко к верхней границе рамки</w:t>
            </w:r>
          </w:p>
        </w:tc>
      </w:tr>
      <w:tr>
        <w:trPr>
          <w:trHeight w:val="30" w:hRule="atLeast"/>
        </w:trPr>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04"/>
          <w:p>
            <w:pPr>
              <w:spacing w:after="20"/>
              <w:ind w:left="20"/>
              <w:jc w:val="both"/>
            </w:pPr>
          </w:p>
          <w:bookmarkEnd w:id="204"/>
          <w:p>
            <w:pPr>
              <w:spacing w:after="20"/>
              <w:ind w:left="20"/>
              <w:jc w:val="both"/>
            </w:pPr>
            <w:r>
              <w:drawing>
                <wp:inline distT="0" distB="0" distL="0" distR="0">
                  <wp:extent cx="26543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54300" cy="1765300"/>
                          </a:xfrm>
                          <a:prstGeom prst="rect">
                            <a:avLst/>
                          </a:prstGeom>
                        </pic:spPr>
                      </pic:pic>
                    </a:graphicData>
                  </a:graphic>
                </wp:inline>
              </w:drawing>
            </w:r>
          </w:p>
          <w:p>
            <w:pPr>
              <w:spacing w:after="0"/>
              <w:ind w:left="0"/>
              <w:jc w:val="both"/>
            </w:pPr>
            <w:r>
              <w:br/>
            </w:r>
            <w:r>
              <w:rPr>
                <w:rFonts w:ascii="Times New Roman"/>
                <w:b w:val="false"/>
                <w:i w:val="false"/>
                <w:color w:val="000000"/>
                <w:sz w:val="20"/>
              </w:rPr>
              <w:t>
Слишком близко к нижней границе</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расположение подписи близко к нижней границе рамки</w:t>
            </w:r>
          </w:p>
        </w:tc>
      </w:tr>
      <w:tr>
        <w:trPr>
          <w:trHeight w:val="30" w:hRule="atLeast"/>
        </w:trPr>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92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92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располагается по центру рамки, при этом до границ рамки остается не менее 0,5 см. </w:t>
            </w:r>
          </w:p>
        </w:tc>
      </w:tr>
    </w:tbl>
    <w:bookmarkStart w:name="z266" w:id="205"/>
    <w:p>
      <w:pPr>
        <w:spacing w:after="0"/>
        <w:ind w:left="0"/>
        <w:jc w:val="both"/>
      </w:pPr>
      <w:r>
        <w:rPr>
          <w:rFonts w:ascii="Times New Roman"/>
          <w:b w:val="false"/>
          <w:i w:val="false"/>
          <w:color w:val="000000"/>
          <w:sz w:val="28"/>
        </w:rPr>
        <w:t>
      3. Отсканируйте полученный образец подписи (сканируйте сам лист в формате А4);</w:t>
      </w:r>
    </w:p>
    <w:bookmarkEnd w:id="205"/>
    <w:bookmarkStart w:name="z267" w:id="206"/>
    <w:p>
      <w:pPr>
        <w:spacing w:after="0"/>
        <w:ind w:left="0"/>
        <w:jc w:val="both"/>
      </w:pPr>
      <w:r>
        <w:rPr>
          <w:rFonts w:ascii="Times New Roman"/>
          <w:b w:val="false"/>
          <w:i w:val="false"/>
          <w:color w:val="000000"/>
          <w:sz w:val="28"/>
        </w:rPr>
        <w:t>
      4. Сохраните отсканированный файл в формате JPEG;</w:t>
      </w:r>
    </w:p>
    <w:bookmarkEnd w:id="206"/>
    <w:bookmarkStart w:name="z268" w:id="207"/>
    <w:p>
      <w:pPr>
        <w:spacing w:after="0"/>
        <w:ind w:left="0"/>
        <w:jc w:val="both"/>
      </w:pPr>
      <w:r>
        <w:rPr>
          <w:rFonts w:ascii="Times New Roman"/>
          <w:b w:val="false"/>
          <w:i w:val="false"/>
          <w:color w:val="000000"/>
          <w:sz w:val="28"/>
        </w:rPr>
        <w:t>
      5. Откройте этот файл с помощью программ, используемых для редактирования графической информации;</w:t>
      </w:r>
    </w:p>
    <w:bookmarkEnd w:id="207"/>
    <w:bookmarkStart w:name="z269" w:id="208"/>
    <w:p>
      <w:pPr>
        <w:spacing w:after="0"/>
        <w:ind w:left="0"/>
        <w:jc w:val="both"/>
      </w:pPr>
      <w:r>
        <w:rPr>
          <w:rFonts w:ascii="Times New Roman"/>
          <w:b w:val="false"/>
          <w:i w:val="false"/>
          <w:color w:val="000000"/>
          <w:sz w:val="28"/>
        </w:rPr>
        <w:t>
      6. Необходимо сначала установить ширину так, чтобы получилось не менее 550 точек, обрезать сверху и снизу по границам рамки. В результате у Вас получится образец подписи размером не менее 550 х124 точек.</w:t>
      </w:r>
    </w:p>
    <w:bookmarkEnd w:id="208"/>
    <w:bookmarkStart w:name="z270" w:id="209"/>
    <w:p>
      <w:pPr>
        <w:spacing w:after="0"/>
        <w:ind w:left="0"/>
        <w:jc w:val="both"/>
      </w:pPr>
      <w:r>
        <w:rPr>
          <w:rFonts w:ascii="Times New Roman"/>
          <w:b w:val="false"/>
          <w:i w:val="false"/>
          <w:color w:val="000000"/>
          <w:sz w:val="28"/>
        </w:rPr>
        <w:t xml:space="preserve">
      6.1. Рекомендации по подготовке </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9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10"/>
          <w:p>
            <w:pPr>
              <w:spacing w:after="20"/>
              <w:ind w:left="20"/>
              <w:jc w:val="both"/>
            </w:pPr>
          </w:p>
          <w:bookmarkEnd w:id="210"/>
          <w:p>
            <w:pPr>
              <w:spacing w:after="20"/>
              <w:ind w:left="20"/>
              <w:jc w:val="both"/>
            </w:pPr>
            <w:r>
              <w:drawing>
                <wp:inline distT="0" distB="0" distL="0" distR="0">
                  <wp:extent cx="72009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200900" cy="4546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Выберите "Изменить рисунки"</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11"/>
          <w:p>
            <w:pPr>
              <w:spacing w:after="20"/>
              <w:ind w:left="20"/>
              <w:jc w:val="both"/>
            </w:pPr>
          </w:p>
          <w:bookmarkEnd w:id="211"/>
          <w:p>
            <w:pPr>
              <w:spacing w:after="20"/>
              <w:ind w:left="20"/>
              <w:jc w:val="both"/>
            </w:pPr>
            <w:r>
              <w:drawing>
                <wp:inline distT="0" distB="0" distL="0" distR="0">
                  <wp:extent cx="72136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213600" cy="4521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Далее выберите "Изменить рисунки" в появившемся меню справа</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12"/>
          <w:p>
            <w:pPr>
              <w:spacing w:after="20"/>
              <w:ind w:left="20"/>
              <w:jc w:val="both"/>
            </w:pPr>
          </w:p>
          <w:bookmarkEnd w:id="212"/>
          <w:p>
            <w:pPr>
              <w:spacing w:after="20"/>
              <w:ind w:left="20"/>
              <w:jc w:val="both"/>
            </w:pPr>
            <w:r>
              <w:drawing>
                <wp:inline distT="0" distB="0" distL="0" distR="0">
                  <wp:extent cx="74930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493000" cy="429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Далее выберите опцию "произвольные ширину и высоту" и установите значение в первой ячейке так, чтоб под полем "Итоговый размер" ширина была не менее 550 точек.</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13"/>
          <w:p>
            <w:pPr>
              <w:spacing w:after="20"/>
              <w:ind w:left="20"/>
              <w:jc w:val="both"/>
            </w:pPr>
          </w:p>
          <w:bookmarkEnd w:id="213"/>
          <w:p>
            <w:pPr>
              <w:spacing w:after="20"/>
              <w:ind w:left="20"/>
              <w:jc w:val="both"/>
            </w:pPr>
            <w:r>
              <w:drawing>
                <wp:inline distT="0" distB="0" distL="0" distR="0">
                  <wp:extent cx="49657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965700" cy="3403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итоге значение в первой ячейке "Новый размер" должен быть равным не менее 550</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14"/>
          <w:p>
            <w:pPr>
              <w:spacing w:after="20"/>
              <w:ind w:left="20"/>
              <w:jc w:val="both"/>
            </w:pPr>
          </w:p>
          <w:bookmarkEnd w:id="214"/>
          <w:p>
            <w:pPr>
              <w:spacing w:after="20"/>
              <w:ind w:left="2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4483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Далее нажимаете "ОК" и нажимаете "Изменить рисунки" (см. рисунок к п. 6.1). Затем выбираете "Обрезка"</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15"/>
          <w:p>
            <w:pPr>
              <w:spacing w:after="20"/>
              <w:ind w:left="20"/>
              <w:jc w:val="both"/>
            </w:pPr>
          </w:p>
          <w:bookmarkEnd w:id="215"/>
          <w:p>
            <w:pPr>
              <w:spacing w:after="20"/>
              <w:ind w:left="20"/>
              <w:jc w:val="both"/>
            </w:pPr>
            <w:r>
              <w:drawing>
                <wp:inline distT="0" distB="0" distL="0" distR="0">
                  <wp:extent cx="75057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505700" cy="449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Далее необходимо протянуть верхние и нижние рамки до границ. В итоге во втором значении "Размеры рисунка" получится значение не менее 124 точек. Нажимаете "ОК".</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16"/>
          <w:p>
            <w:pPr>
              <w:spacing w:after="20"/>
              <w:ind w:left="20"/>
              <w:jc w:val="both"/>
            </w:pPr>
          </w:p>
          <w:bookmarkEnd w:id="216"/>
          <w:p>
            <w:pPr>
              <w:spacing w:after="20"/>
              <w:ind w:left="20"/>
              <w:jc w:val="both"/>
            </w:pPr>
            <w:r>
              <w:drawing>
                <wp:inline distT="0" distB="0" distL="0" distR="0">
                  <wp:extent cx="67691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769100" cy="4584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итоге у вас получается электронный экземпляр подписи с размерами не менее 550 х 124 точек. При этом границы первоначальной рамки отсутствуют.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r>
              <w:br/>
            </w:r>
            <w:r>
              <w:rPr>
                <w:rFonts w:ascii="Times New Roman"/>
                <w:b w:val="false"/>
                <w:i w:val="false"/>
                <w:color w:val="000000"/>
                <w:sz w:val="20"/>
              </w:rPr>
              <w:t>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паспортов,</w:t>
            </w:r>
            <w:r>
              <w:br/>
            </w:r>
            <w:r>
              <w:rPr>
                <w:rFonts w:ascii="Times New Roman"/>
                <w:b w:val="false"/>
                <w:i w:val="false"/>
                <w:color w:val="000000"/>
                <w:sz w:val="20"/>
              </w:rPr>
              <w:t>удостоверений</w:t>
            </w:r>
            <w:r>
              <w:br/>
            </w:r>
            <w:r>
              <w:rPr>
                <w:rFonts w:ascii="Times New Roman"/>
                <w:b w:val="false"/>
                <w:i w:val="false"/>
                <w:color w:val="000000"/>
                <w:sz w:val="20"/>
              </w:rPr>
              <w:t>личности гражданам</w:t>
            </w:r>
            <w:r>
              <w:br/>
            </w:r>
            <w:r>
              <w:rPr>
                <w:rFonts w:ascii="Times New Roman"/>
                <w:b w:val="false"/>
                <w:i w:val="false"/>
                <w:color w:val="000000"/>
                <w:sz w:val="20"/>
              </w:rPr>
              <w:t>Республики Казахстан"</w:t>
            </w:r>
          </w:p>
        </w:tc>
      </w:tr>
    </w:tbl>
    <w:bookmarkStart w:name="z279" w:id="217"/>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Кому: ______________________________</w:t>
      </w:r>
      <w:r>
        <w:br/>
      </w:r>
      <w:r>
        <w:rPr>
          <w:rFonts w:ascii="Times New Roman"/>
          <w:b w:val="false"/>
          <w:i w:val="false"/>
          <w:color w:val="000000"/>
          <w:sz w:val="28"/>
        </w:rPr>
        <w:t>____________________________________</w:t>
      </w:r>
      <w:r>
        <w:br/>
      </w:r>
      <w:r>
        <w:rPr>
          <w:rFonts w:ascii="Times New Roman"/>
          <w:b w:val="false"/>
          <w:i w:val="false"/>
          <w:color w:val="000000"/>
          <w:sz w:val="28"/>
        </w:rPr>
        <w:t>____________________________________</w:t>
      </w:r>
      <w:r>
        <w:br/>
      </w:r>
      <w:r>
        <w:rPr>
          <w:rFonts w:ascii="Times New Roman"/>
          <w:b w:val="false"/>
          <w:i w:val="false"/>
          <w:color w:val="000000"/>
          <w:sz w:val="28"/>
        </w:rPr>
        <w:t>(наименование уполномоченного органа)</w:t>
      </w:r>
      <w:r>
        <w:br/>
      </w:r>
      <w:r>
        <w:rPr>
          <w:rFonts w:ascii="Times New Roman"/>
          <w:b w:val="false"/>
          <w:i w:val="false"/>
          <w:color w:val="000000"/>
          <w:sz w:val="28"/>
        </w:rPr>
        <w:t>от: Ф.И.О. (при его наличии)</w:t>
      </w:r>
      <w:r>
        <w:br/>
      </w:r>
      <w:r>
        <w:rPr>
          <w:rFonts w:ascii="Times New Roman"/>
          <w:b w:val="false"/>
          <w:i w:val="false"/>
          <w:color w:val="000000"/>
          <w:sz w:val="28"/>
        </w:rPr>
        <w:t>____________________________________</w:t>
      </w:r>
      <w:r>
        <w:br/>
      </w:r>
      <w:r>
        <w:rPr>
          <w:rFonts w:ascii="Times New Roman"/>
          <w:b w:val="false"/>
          <w:i w:val="false"/>
          <w:color w:val="000000"/>
          <w:sz w:val="28"/>
        </w:rPr>
        <w:t>зарегистрированного по адресу: ________</w:t>
      </w:r>
      <w:r>
        <w:br/>
      </w:r>
      <w:r>
        <w:rPr>
          <w:rFonts w:ascii="Times New Roman"/>
          <w:b w:val="false"/>
          <w:i w:val="false"/>
          <w:color w:val="000000"/>
          <w:sz w:val="28"/>
        </w:rPr>
        <w:t>____________________________________</w:t>
      </w:r>
    </w:p>
    <w:bookmarkEnd w:id="217"/>
    <w:bookmarkStart w:name="z280" w:id="218"/>
    <w:p>
      <w:pPr>
        <w:spacing w:after="0"/>
        <w:ind w:left="0"/>
        <w:jc w:val="both"/>
      </w:pPr>
      <w:r>
        <w:rPr>
          <w:rFonts w:ascii="Times New Roman"/>
          <w:b w:val="false"/>
          <w:i w:val="false"/>
          <w:color w:val="000000"/>
          <w:sz w:val="28"/>
        </w:rPr>
        <w:t>
      Заявление</w:t>
      </w:r>
    </w:p>
    <w:bookmarkEnd w:id="218"/>
    <w:bookmarkStart w:name="z281" w:id="219"/>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219"/>
    <w:bookmarkStart w:name="z282" w:id="220"/>
    <w:p>
      <w:pPr>
        <w:spacing w:after="0"/>
        <w:ind w:left="0"/>
        <w:jc w:val="both"/>
      </w:pPr>
      <w:r>
        <w:rPr>
          <w:rFonts w:ascii="Times New Roman"/>
          <w:b w:val="false"/>
          <w:i w:val="false"/>
          <w:color w:val="000000"/>
          <w:sz w:val="28"/>
        </w:rPr>
        <w:t>
      "______" ____________20__г.</w:t>
      </w:r>
      <w:r>
        <w:br/>
      </w:r>
      <w:r>
        <w:rPr>
          <w:rFonts w:ascii="Times New Roman"/>
          <w:b w:val="false"/>
          <w:i w:val="false"/>
          <w:color w:val="000000"/>
          <w:sz w:val="28"/>
        </w:rPr>
        <w:t>_________________ подпись</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паспортов,</w:t>
            </w:r>
            <w:r>
              <w:br/>
            </w:r>
            <w:r>
              <w:rPr>
                <w:rFonts w:ascii="Times New Roman"/>
                <w:b w:val="false"/>
                <w:i w:val="false"/>
                <w:color w:val="000000"/>
                <w:sz w:val="20"/>
              </w:rPr>
              <w:t>удостоверений личности</w:t>
            </w:r>
            <w:r>
              <w:br/>
            </w:r>
            <w:r>
              <w:rPr>
                <w:rFonts w:ascii="Times New Roman"/>
                <w:b w:val="false"/>
                <w:i w:val="false"/>
                <w:color w:val="000000"/>
                <w:sz w:val="20"/>
              </w:rPr>
              <w:t>гражданам</w:t>
            </w:r>
            <w:r>
              <w:br/>
            </w:r>
            <w:r>
              <w:rPr>
                <w:rFonts w:ascii="Times New Roman"/>
                <w:b w:val="false"/>
                <w:i w:val="false"/>
                <w:color w:val="000000"/>
                <w:sz w:val="20"/>
              </w:rPr>
              <w:t>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6"/>
        <w:gridCol w:w="3534"/>
        <w:gridCol w:w="22"/>
        <w:gridCol w:w="3858"/>
      </w:tblGrid>
      <w:tr>
        <w:trPr>
          <w:trHeight w:val="30" w:hRule="atLeast"/>
        </w:trPr>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21"/>
          <w:p>
            <w:pPr>
              <w:spacing w:after="20"/>
              <w:ind w:left="20"/>
              <w:jc w:val="both"/>
            </w:pPr>
            <w:r>
              <w:rPr>
                <w:rFonts w:ascii="Times New Roman"/>
                <w:b w:val="false"/>
                <w:i w:val="false"/>
                <w:color w:val="000000"/>
                <w:sz w:val="20"/>
              </w:rPr>
              <w:t xml:space="preserve">
Тркеу пунктінің коды </w:t>
            </w:r>
            <w:r>
              <w:br/>
            </w:r>
            <w:r>
              <w:rPr>
                <w:rFonts w:ascii="Times New Roman"/>
                <w:b w:val="false"/>
                <w:i w:val="false"/>
                <w:color w:val="000000"/>
                <w:sz w:val="20"/>
              </w:rPr>
              <w:t>
Код регистрационного пункта</w:t>
            </w:r>
          </w:p>
          <w:bookmarkEnd w:id="221"/>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22"/>
          <w:p>
            <w:pPr>
              <w:spacing w:after="20"/>
              <w:ind w:left="20"/>
              <w:jc w:val="both"/>
            </w:pPr>
            <w:r>
              <w:rPr>
                <w:rFonts w:ascii="Times New Roman"/>
                <w:b w:val="false"/>
                <w:i w:val="false"/>
                <w:color w:val="000000"/>
                <w:sz w:val="20"/>
              </w:rPr>
              <w:t>
Өтінімді тіркеу</w:t>
            </w:r>
            <w:r>
              <w:br/>
            </w:r>
            <w:r>
              <w:rPr>
                <w:rFonts w:ascii="Times New Roman"/>
                <w:b w:val="false"/>
                <w:i w:val="false"/>
                <w:color w:val="000000"/>
                <w:sz w:val="20"/>
              </w:rPr>
              <w:t>
Талон регистрации</w:t>
            </w:r>
          </w:p>
          <w:bookmarkEnd w:id="2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23"/>
          <w:p>
            <w:pPr>
              <w:spacing w:after="20"/>
              <w:ind w:left="20"/>
              <w:jc w:val="both"/>
            </w:pPr>
            <w:r>
              <w:rPr>
                <w:rFonts w:ascii="Times New Roman"/>
                <w:b w:val="false"/>
                <w:i w:val="false"/>
                <w:color w:val="000000"/>
                <w:sz w:val="20"/>
              </w:rPr>
              <w:t>
Штрих-код и номер талона</w:t>
            </w:r>
            <w:r>
              <w:br/>
            </w:r>
            <w:r>
              <w:rPr>
                <w:rFonts w:ascii="Times New Roman"/>
                <w:b w:val="false"/>
                <w:i w:val="false"/>
                <w:color w:val="000000"/>
                <w:sz w:val="20"/>
              </w:rPr>
              <w:t>
Өтінім штрих-коды мен нөмірі</w:t>
            </w:r>
          </w:p>
          <w:bookmarkEnd w:id="22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24"/>
          <w:p>
            <w:pPr>
              <w:spacing w:after="20"/>
              <w:ind w:left="20"/>
              <w:jc w:val="both"/>
            </w:pPr>
            <w:r>
              <w:rPr>
                <w:rFonts w:ascii="Times New Roman"/>
                <w:b w:val="false"/>
                <w:i w:val="false"/>
                <w:color w:val="000000"/>
                <w:sz w:val="20"/>
              </w:rPr>
              <w:t xml:space="preserve">
ИИН / ЖСН: </w:t>
            </w:r>
            <w:r>
              <w:br/>
            </w:r>
            <w:r>
              <w:rPr>
                <w:rFonts w:ascii="Times New Roman"/>
                <w:b w:val="false"/>
                <w:i w:val="false"/>
                <w:color w:val="000000"/>
                <w:sz w:val="20"/>
              </w:rPr>
              <w:t>
</w:t>
            </w:r>
            <w:r>
              <w:rPr>
                <w:rFonts w:ascii="Times New Roman"/>
                <w:b w:val="false"/>
                <w:i w:val="false"/>
                <w:color w:val="000000"/>
                <w:sz w:val="20"/>
              </w:rPr>
              <w:t>Тегі / Фамилия:</w:t>
            </w:r>
            <w:r>
              <w:br/>
            </w:r>
            <w:r>
              <w:rPr>
                <w:rFonts w:ascii="Times New Roman"/>
                <w:b w:val="false"/>
                <w:i w:val="false"/>
                <w:color w:val="000000"/>
                <w:sz w:val="20"/>
              </w:rPr>
              <w:t>
</w:t>
            </w:r>
            <w:r>
              <w:rPr>
                <w:rFonts w:ascii="Times New Roman"/>
                <w:b w:val="false"/>
                <w:i w:val="false"/>
                <w:color w:val="000000"/>
                <w:sz w:val="20"/>
              </w:rPr>
              <w:t>Аты / Имя:</w:t>
            </w:r>
            <w:r>
              <w:br/>
            </w:r>
            <w:r>
              <w:rPr>
                <w:rFonts w:ascii="Times New Roman"/>
                <w:b w:val="false"/>
                <w:i w:val="false"/>
                <w:color w:val="000000"/>
                <w:sz w:val="20"/>
              </w:rPr>
              <w:t>
</w:t>
            </w:r>
            <w:r>
              <w:rPr>
                <w:rFonts w:ascii="Times New Roman"/>
                <w:b w:val="false"/>
                <w:i w:val="false"/>
                <w:color w:val="000000"/>
                <w:sz w:val="20"/>
              </w:rPr>
              <w:t>Әкесінің аты (болған жағдайда) / Отчество (при его наличии):</w:t>
            </w:r>
            <w:r>
              <w:br/>
            </w:r>
            <w:r>
              <w:rPr>
                <w:rFonts w:ascii="Times New Roman"/>
                <w:b w:val="false"/>
                <w:i w:val="false"/>
                <w:color w:val="000000"/>
                <w:sz w:val="20"/>
              </w:rPr>
              <w:t>
Туған кезі / Дата рождения:</w:t>
            </w:r>
          </w:p>
          <w:bookmarkEnd w:id="224"/>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25"/>
          <w:p>
            <w:pPr>
              <w:spacing w:after="20"/>
              <w:ind w:left="20"/>
              <w:jc w:val="both"/>
            </w:pPr>
            <w:r>
              <w:rPr>
                <w:rFonts w:ascii="Times New Roman"/>
                <w:b w:val="false"/>
                <w:i w:val="false"/>
                <w:color w:val="000000"/>
                <w:sz w:val="20"/>
              </w:rPr>
              <w:t>
Негіздеме-құжат / Основание:</w:t>
            </w:r>
            <w:r>
              <w:br/>
            </w:r>
            <w:r>
              <w:rPr>
                <w:rFonts w:ascii="Times New Roman"/>
                <w:b w:val="false"/>
                <w:i w:val="false"/>
                <w:color w:val="000000"/>
                <w:sz w:val="20"/>
              </w:rPr>
              <w:t>
</w:t>
            </w:r>
            <w:r>
              <w:rPr>
                <w:rFonts w:ascii="Times New Roman"/>
                <w:b w:val="false"/>
                <w:i w:val="false"/>
                <w:color w:val="000000"/>
                <w:sz w:val="20"/>
              </w:rPr>
              <w:t>Құжаттың № / № документа:</w:t>
            </w:r>
            <w:r>
              <w:br/>
            </w:r>
            <w:r>
              <w:rPr>
                <w:rFonts w:ascii="Times New Roman"/>
                <w:b w:val="false"/>
                <w:i w:val="false"/>
                <w:color w:val="000000"/>
                <w:sz w:val="20"/>
              </w:rPr>
              <w:t>
</w:t>
            </w:r>
            <w:r>
              <w:rPr>
                <w:rFonts w:ascii="Times New Roman"/>
                <w:b w:val="false"/>
                <w:i w:val="false"/>
                <w:color w:val="000000"/>
                <w:sz w:val="20"/>
              </w:rPr>
              <w:t>Берілген кезі / Дата выдачи:</w:t>
            </w:r>
            <w:r>
              <w:br/>
            </w:r>
            <w:r>
              <w:rPr>
                <w:rFonts w:ascii="Times New Roman"/>
                <w:b w:val="false"/>
                <w:i w:val="false"/>
                <w:color w:val="000000"/>
                <w:sz w:val="20"/>
              </w:rPr>
              <w:t>
Берген орган / Орган выдачи:</w:t>
            </w:r>
          </w:p>
          <w:bookmarkEnd w:id="22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26"/>
          <w:p>
            <w:pPr>
              <w:spacing w:after="20"/>
              <w:ind w:left="20"/>
              <w:jc w:val="both"/>
            </w:pPr>
            <w:r>
              <w:rPr>
                <w:rFonts w:ascii="Times New Roman"/>
                <w:b w:val="false"/>
                <w:i w:val="false"/>
                <w:color w:val="000000"/>
                <w:sz w:val="20"/>
              </w:rPr>
              <w:t xml:space="preserve">
Тапсыруға жатқзылған құжаттар / </w:t>
            </w:r>
            <w:r>
              <w:br/>
            </w:r>
            <w:r>
              <w:rPr>
                <w:rFonts w:ascii="Times New Roman"/>
                <w:b w:val="false"/>
                <w:i w:val="false"/>
                <w:color w:val="000000"/>
                <w:sz w:val="20"/>
              </w:rPr>
              <w:t>
Документы подлежащие сдаче:</w:t>
            </w:r>
          </w:p>
          <w:bookmarkEnd w:id="226"/>
        </w:tc>
      </w:tr>
    </w:tbl>
    <w:bookmarkStart w:name="z295" w:id="227"/>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Өтінім туралы мәлімет / Сведения о заявке</w:t>
      </w:r>
      <w:r>
        <w:br/>
      </w:r>
      <w:r>
        <w:rPr>
          <w:rFonts w:ascii="Times New Roman"/>
          <w:b w:val="false"/>
          <w:i w:val="false"/>
          <w:color w:val="000000"/>
          <w:sz w:val="28"/>
        </w:rPr>
        <w:t>Өтінім түрі / Вид Заявки Тапсырыс/Заказ</w:t>
      </w:r>
      <w:r>
        <w:br/>
      </w:r>
      <w:r>
        <w:rPr>
          <w:rFonts w:ascii="Times New Roman"/>
          <w:b w:val="false"/>
          <w:i w:val="false"/>
          <w:color w:val="000000"/>
          <w:sz w:val="28"/>
        </w:rPr>
        <w:t>__________________________________________________________________________</w:t>
      </w:r>
      <w:r>
        <w:br/>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3"/>
        <w:gridCol w:w="17"/>
        <w:gridCol w:w="2783"/>
        <w:gridCol w:w="2067"/>
      </w:tblGrid>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кезі / Дата 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қызметкері / Сотрудник регистрации _________________ Қолы/подпись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пунктінің мекежайы Адрес регистрационного пункта _______________________________________________________</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телефоны Телефон для справок ____________________</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____________</w:t>
            </w:r>
          </w:p>
        </w:tc>
      </w:tr>
    </w:tbl>
    <w:bookmarkStart w:name="z296" w:id="228"/>
    <w:p>
      <w:pPr>
        <w:spacing w:after="0"/>
        <w:ind w:left="0"/>
        <w:jc w:val="both"/>
      </w:pPr>
      <w:r>
        <w:rPr>
          <w:rFonts w:ascii="Times New Roman"/>
          <w:b w:val="false"/>
          <w:i w:val="false"/>
          <w:color w:val="000000"/>
          <w:sz w:val="28"/>
        </w:rPr>
        <w:t>
      Жеке басты куәландыратын құжаттар, өтінім бергеннен бастап 15 жұмыс күннен кешіктірмей беріледі. Қызмет алушы қалаған кезде қосымша төлемге құжаттарды жеделдетіп әзірлеу мүмкіндігі бар*:</w:t>
      </w:r>
    </w:p>
    <w:bookmarkEnd w:id="228"/>
    <w:p>
      <w:pPr>
        <w:spacing w:after="0"/>
        <w:ind w:left="0"/>
        <w:jc w:val="both"/>
      </w:pPr>
      <w:r>
        <w:rPr>
          <w:rFonts w:ascii="Times New Roman"/>
          <w:b w:val="false"/>
          <w:i w:val="false"/>
          <w:color w:val="000000"/>
          <w:sz w:val="28"/>
        </w:rPr>
        <w:t>
      Нұр-Сұлтан, Алматы, Ақтөбе, Шымкент қалалары үшін: 1-санаттағы жеделдік – 1 жұмыс күні (қызмет құны – 4 983 теңге) 2-санаттағы жеделдік – 3 жұмыс күні (қызмет құны – 2 752 теңге) облыс орталықтары үшін: 1-санаттағы жеделдік – 3 жұмыс күні (қызмет құны – 4 983 теңге) 2-санаттағы жеделдік – 5 жұмыс күні (қызмет құны – 2 752 теңге) облыстардың аудандары мен қалалары үшін: 3-санаттағы жеделдік – 7 жұмыс күні (қызмет құны – 1 116 теңге) Ресімдеу күні және жеделдік санатына төлем жасаған күн құжаттарды беру мерзіміне кірмейді.</w:t>
      </w:r>
    </w:p>
    <w:bookmarkStart w:name="z297" w:id="229"/>
    <w:p>
      <w:pPr>
        <w:spacing w:after="0"/>
        <w:ind w:left="0"/>
        <w:jc w:val="both"/>
      </w:pPr>
      <w:r>
        <w:rPr>
          <w:rFonts w:ascii="Times New Roman"/>
          <w:b w:val="false"/>
          <w:i w:val="false"/>
          <w:color w:val="000000"/>
          <w:sz w:val="28"/>
        </w:rPr>
        <w:t>
      Документы, удостоверяющие личность, выдаются в срок не позднее 15 рабочих дней со дня подачи заявки. При желании услугополучателя, за дополнительную оплату возможно ускоренное изготовление документов*:</w:t>
      </w:r>
    </w:p>
    <w:bookmarkEnd w:id="229"/>
    <w:p>
      <w:pPr>
        <w:spacing w:after="0"/>
        <w:ind w:left="0"/>
        <w:jc w:val="both"/>
      </w:pPr>
      <w:r>
        <w:rPr>
          <w:rFonts w:ascii="Times New Roman"/>
          <w:b w:val="false"/>
          <w:i w:val="false"/>
          <w:color w:val="000000"/>
          <w:sz w:val="28"/>
        </w:rPr>
        <w:t>
      Для городов Нур-Султан, Алматы, Актобе, Шымкент: 1 категория срочности – 1 рабочий день (стоимость услуги - 4 983 тенге) 2 категория срочности – 2 рабочих дня (стоимость услуги - 2 752 тенге) для областных центров: 1 категория срочности – 3 рабочий день (стоимость услуги - 4 983 тенге) 2 категория срочности – 5 рабочих дня (стоимость услуги - 2 752 тенге) для районов и городов областей: 3 категория срочности – 7 рабочих дней (стоимость услуги – 1 116 тенге) День оформления заявки и день оплаты за категория срочности не входят в срок выдачи документов.</w:t>
      </w:r>
    </w:p>
    <w:bookmarkStart w:name="z298" w:id="230"/>
    <w:p>
      <w:pPr>
        <w:spacing w:after="0"/>
        <w:ind w:left="0"/>
        <w:jc w:val="both"/>
      </w:pPr>
      <w:r>
        <w:rPr>
          <w:rFonts w:ascii="Times New Roman"/>
          <w:b w:val="false"/>
          <w:i w:val="false"/>
          <w:color w:val="000000"/>
          <w:sz w:val="28"/>
        </w:rPr>
        <w:t>
      * Сроки изготовления документов, удостоверяющих личность в ускоренном порядке отображаются в талоне в зависимости от региона *</w:t>
      </w:r>
    </w:p>
    <w:bookmarkEnd w:id="230"/>
    <w:p>
      <w:pPr>
        <w:spacing w:after="0"/>
        <w:ind w:left="0"/>
        <w:jc w:val="both"/>
      </w:pPr>
      <w:r>
        <w:rPr>
          <w:rFonts w:ascii="Times New Roman"/>
          <w:b w:val="false"/>
          <w:i w:val="false"/>
          <w:color w:val="000000"/>
          <w:sz w:val="28"/>
        </w:rPr>
        <w:t>
      Жеке басты куәландыратын құжаттарды жедел түрде дайындау мерзімі талонда аймаққа байланысты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паспортов,</w:t>
            </w:r>
            <w:r>
              <w:br/>
            </w:r>
            <w:r>
              <w:rPr>
                <w:rFonts w:ascii="Times New Roman"/>
                <w:b w:val="false"/>
                <w:i w:val="false"/>
                <w:color w:val="000000"/>
                <w:sz w:val="20"/>
              </w:rPr>
              <w:t>удостоверений</w:t>
            </w:r>
            <w:r>
              <w:br/>
            </w:r>
            <w:r>
              <w:rPr>
                <w:rFonts w:ascii="Times New Roman"/>
                <w:b w:val="false"/>
                <w:i w:val="false"/>
                <w:color w:val="000000"/>
                <w:sz w:val="20"/>
              </w:rPr>
              <w:t>личности гражданам</w:t>
            </w:r>
            <w:r>
              <w:br/>
            </w:r>
            <w:r>
              <w:rPr>
                <w:rFonts w:ascii="Times New Roman"/>
                <w:b w:val="false"/>
                <w:i w:val="false"/>
                <w:color w:val="000000"/>
                <w:sz w:val="20"/>
              </w:rPr>
              <w:t>Республики Казахстан"</w:t>
            </w:r>
          </w:p>
        </w:tc>
      </w:tr>
    </w:tbl>
    <w:bookmarkStart w:name="z300" w:id="231"/>
    <w:p>
      <w:pPr>
        <w:spacing w:after="0"/>
        <w:ind w:left="0"/>
        <w:jc w:val="both"/>
      </w:pPr>
      <w:r>
        <w:rPr>
          <w:rFonts w:ascii="Times New Roman"/>
          <w:b w:val="false"/>
          <w:i w:val="false"/>
          <w:color w:val="000000"/>
          <w:sz w:val="28"/>
        </w:rPr>
        <w:t>
      Форма</w:t>
      </w:r>
    </w:p>
    <w:bookmarkEnd w:id="231"/>
    <w:bookmarkStart w:name="z301" w:id="232"/>
    <w:p>
      <w:pPr>
        <w:spacing w:after="0"/>
        <w:ind w:left="0"/>
        <w:jc w:val="both"/>
      </w:pP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(далее – Ф.И.О.)</w:t>
      </w:r>
      <w:r>
        <w:br/>
      </w:r>
      <w:r>
        <w:rPr>
          <w:rFonts w:ascii="Times New Roman"/>
          <w:b w:val="false"/>
          <w:i w:val="false"/>
          <w:color w:val="000000"/>
          <w:sz w:val="28"/>
        </w:rPr>
        <w:t>______________________________________</w:t>
      </w:r>
      <w:r>
        <w:br/>
      </w:r>
      <w:r>
        <w:rPr>
          <w:rFonts w:ascii="Times New Roman"/>
          <w:b w:val="false"/>
          <w:i w:val="false"/>
          <w:color w:val="000000"/>
          <w:sz w:val="28"/>
        </w:rPr>
        <w:t>(адрес услугополучателя)</w:t>
      </w:r>
    </w:p>
    <w:bookmarkEnd w:id="232"/>
    <w:bookmarkStart w:name="z302" w:id="233"/>
    <w:p>
      <w:pPr>
        <w:spacing w:after="0"/>
        <w:ind w:left="0"/>
        <w:jc w:val="both"/>
      </w:pPr>
      <w:r>
        <w:rPr>
          <w:rFonts w:ascii="Times New Roman"/>
          <w:b w:val="false"/>
          <w:i w:val="false"/>
          <w:color w:val="000000"/>
          <w:sz w:val="28"/>
        </w:rPr>
        <w:t xml:space="preserve">
      Руководствуясь пунктом 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государственных услугах", услугодатель (указать адрес) отказывает в приеме документов на оказание государственной услуги "Выдача паспортов, удостоверений личности гражданам Республики Казахстан" ввиду представления Вами неполного пакета документов согласно перечню, предусмотренному стандартом государственной услуги, а именно:</w:t>
      </w:r>
    </w:p>
    <w:bookmarkEnd w:id="233"/>
    <w:bookmarkStart w:name="z303" w:id="234"/>
    <w:p>
      <w:pPr>
        <w:spacing w:after="0"/>
        <w:ind w:left="0"/>
        <w:jc w:val="both"/>
      </w:pPr>
      <w:r>
        <w:rPr>
          <w:rFonts w:ascii="Times New Roman"/>
          <w:b w:val="false"/>
          <w:i w:val="false"/>
          <w:color w:val="000000"/>
          <w:sz w:val="28"/>
        </w:rPr>
        <w:t>
      Наименование отсутствующих документов:</w:t>
      </w:r>
    </w:p>
    <w:bookmarkEnd w:id="234"/>
    <w:bookmarkStart w:name="z304" w:id="235"/>
    <w:p>
      <w:pPr>
        <w:spacing w:after="0"/>
        <w:ind w:left="0"/>
        <w:jc w:val="both"/>
      </w:pPr>
      <w:r>
        <w:rPr>
          <w:rFonts w:ascii="Times New Roman"/>
          <w:b w:val="false"/>
          <w:i w:val="false"/>
          <w:color w:val="000000"/>
          <w:sz w:val="28"/>
        </w:rPr>
        <w:t>
      1. ________________________________________;</w:t>
      </w:r>
    </w:p>
    <w:bookmarkEnd w:id="235"/>
    <w:bookmarkStart w:name="z305" w:id="236"/>
    <w:p>
      <w:pPr>
        <w:spacing w:after="0"/>
        <w:ind w:left="0"/>
        <w:jc w:val="both"/>
      </w:pPr>
      <w:r>
        <w:rPr>
          <w:rFonts w:ascii="Times New Roman"/>
          <w:b w:val="false"/>
          <w:i w:val="false"/>
          <w:color w:val="000000"/>
          <w:sz w:val="28"/>
        </w:rPr>
        <w:t>
      2. ________________________________________;</w:t>
      </w:r>
    </w:p>
    <w:bookmarkEnd w:id="236"/>
    <w:bookmarkStart w:name="z306" w:id="237"/>
    <w:p>
      <w:pPr>
        <w:spacing w:after="0"/>
        <w:ind w:left="0"/>
        <w:jc w:val="both"/>
      </w:pPr>
      <w:r>
        <w:rPr>
          <w:rFonts w:ascii="Times New Roman"/>
          <w:b w:val="false"/>
          <w:i w:val="false"/>
          <w:color w:val="000000"/>
          <w:sz w:val="28"/>
        </w:rPr>
        <w:t>
      3. ________________________________________.</w:t>
      </w:r>
    </w:p>
    <w:bookmarkEnd w:id="237"/>
    <w:bookmarkStart w:name="z307" w:id="238"/>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238"/>
    <w:bookmarkStart w:name="z308" w:id="239"/>
    <w:p>
      <w:pPr>
        <w:spacing w:after="0"/>
        <w:ind w:left="0"/>
        <w:jc w:val="both"/>
      </w:pPr>
      <w:r>
        <w:rPr>
          <w:rFonts w:ascii="Times New Roman"/>
          <w:b w:val="false"/>
          <w:i w:val="false"/>
          <w:color w:val="000000"/>
          <w:sz w:val="28"/>
        </w:rPr>
        <w:t>
      Ф.И.О. (при наличии) услугодателя (подпись)</w:t>
      </w:r>
    </w:p>
    <w:bookmarkEnd w:id="239"/>
    <w:bookmarkStart w:name="z309" w:id="240"/>
    <w:p>
      <w:pPr>
        <w:spacing w:after="0"/>
        <w:ind w:left="0"/>
        <w:jc w:val="both"/>
      </w:pPr>
      <w:r>
        <w:rPr>
          <w:rFonts w:ascii="Times New Roman"/>
          <w:b w:val="false"/>
          <w:i w:val="false"/>
          <w:color w:val="000000"/>
          <w:sz w:val="28"/>
        </w:rPr>
        <w:t>
      Исполнитель: Ф.И.О._____________</w:t>
      </w:r>
    </w:p>
    <w:bookmarkEnd w:id="240"/>
    <w:bookmarkStart w:name="z310" w:id="241"/>
    <w:p>
      <w:pPr>
        <w:spacing w:after="0"/>
        <w:ind w:left="0"/>
        <w:jc w:val="both"/>
      </w:pPr>
      <w:r>
        <w:rPr>
          <w:rFonts w:ascii="Times New Roman"/>
          <w:b w:val="false"/>
          <w:i w:val="false"/>
          <w:color w:val="000000"/>
          <w:sz w:val="28"/>
        </w:rPr>
        <w:t>
      Телефон __________</w:t>
      </w:r>
    </w:p>
    <w:bookmarkEnd w:id="241"/>
    <w:bookmarkStart w:name="z311" w:id="242"/>
    <w:p>
      <w:pPr>
        <w:spacing w:after="0"/>
        <w:ind w:left="0"/>
        <w:jc w:val="both"/>
      </w:pPr>
      <w:r>
        <w:rPr>
          <w:rFonts w:ascii="Times New Roman"/>
          <w:b w:val="false"/>
          <w:i w:val="false"/>
          <w:color w:val="000000"/>
          <w:sz w:val="28"/>
        </w:rPr>
        <w:t>
      Получил: Ф.И.О. / подпись услугополучателя</w:t>
      </w:r>
    </w:p>
    <w:bookmarkEnd w:id="242"/>
    <w:bookmarkStart w:name="z312" w:id="243"/>
    <w:p>
      <w:pPr>
        <w:spacing w:after="0"/>
        <w:ind w:left="0"/>
        <w:jc w:val="both"/>
      </w:pPr>
      <w:r>
        <w:rPr>
          <w:rFonts w:ascii="Times New Roman"/>
          <w:b w:val="false"/>
          <w:i w:val="false"/>
          <w:color w:val="000000"/>
          <w:sz w:val="28"/>
        </w:rPr>
        <w:t>
      "___" _________ 20__ год</w:t>
      </w:r>
    </w:p>
    <w:bookmarkEnd w:id="2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