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14b4" w14:textId="8a51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 по подготовке, экспертизе, апробации, изданию и проведению мониторинга учебных изданий и учебно-методических комплексов в специальном учебном заведении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августа 2021 года № 419. Зарегистрирован в Министерстве юстиции Республики Казахстан 28 августа 2021 года № 24141.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по подготовке, экспертизе, апробации, изданию и проведению мониторинга учебных изданий и учебно-методических комплексов в специальном учебном заведении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 419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работ по подготовке, экспертизе, апробации, изданию и проведению мониторинга учебных изданий и учебно-методических комплексов в специальном учебном заведении Министерства по чрезвычайным ситуациям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организации работ по подготовке, экспертизе, апробации, изданию и проведению мониторинга учебных изданий и учебно-методических комплексов в специальном учебном заведении Министерства по чрезвычайным ситуациям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(далее – Закон "Об образовании").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работ по подготовке, экспертизе, апробации, изданию и проведению мониторинга учебных изданий и учебно-методических комплексов в специальном учебном заведении Министерства по чрезвычайным ситуациям Республики Казахстан (далее – специальное учебное заведение МЧС).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Правилах применяются следующие термины и определения: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автор – физическое лицо, творческим трудом которого создано произведение науки, литературы, искусства;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авторский коллектив – группа физических лиц, выступающая в качестве соавторов;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разработчик – юридическое лицо, творческим трудом которого созданы учебник, учебно-методический комплекс и учебно-методическое пособие;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апробация учебных изданий и учебно-методических комплексов – внедрение и комплексное изучение практики использования учебных изданий и учебно-методических комплексов в учебном процессе в специальном учебном заведении МЧС;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мониторинг учебных изданий и учебно-методических комплексов – сбор, хранение, обработка и распространение информации по результатам внедрения учебных изданий и учебно-методических комплексов в учебный процесс специального учебного заведения МЧС;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учебное издание – издание, предназначенное для использования в учебном процессе по конкретной образовательной (учебной) программе;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учебно-методический комплекс – совокупность единичных учебных и методических материалов, направленных на обеспечение освоения обучающимися содержания учебных предметов (дисциплин).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 учебных изданий и учебно-методических комплексов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учебных изданий и учебно-методических комплексов осуществляется автором (авторским коллективом, разработчиком) в соответствии с Государственным общеобязательным стандартом высшего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приказ № 2) и Государственным общеобязательным стандартом послевузовского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2 (далее – ГОСО).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Автор (авторский коллектив, разработчик) осуществляет подготовку учебных изданий и учебно-методических комплексов с учетом следующих требований: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включение наиболее актуальных знаний по учебному предмету (дисциплине);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достоверность представленного учебного и методического материала;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 контингента обучающихся (по образовательной программе);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профессиональная, практическая направленность содержания учебного материала.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авторского коллектива учебных изданий и учебно-методических комплексов входят ученые, научные сотрудники (военнослужащие), преподаватели, преподаватели-методисты по профилю учебного издания, сотрудники (военнослужащие) Министерства по чрезвычайным ситуациям Республики Казахстан (далее – МЧС).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Подготовка учебно-методических комплексов осуществляется на соответствующих кафедрах (циклах).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Учебно-методические комплексы на кафедре (цикла) разрабатываются до начала учебного года.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Подготовленные и доработанные в соответствии с замечаниями (при наличии) рецензента, автором (авторским коллективом, разработчиком), рукопись и полученные рецензии обсуждаются на заседании кафедры (цикла, факультета, института) специального учебного заведения МЧС.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 результатам рассмотрения проектов учебных изданий или учебно-методических комплексов на заседании кафедры (цикла, факультета, института) в течение трех рабочих дней принимается одно из следующих решений: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рекомендовать учебное издание или учебно-методический комплекс для обсуждения и одобрения на учебно-методическом (ученом) совете;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рекомендовать учебное издание или учебно-методический комплекс для обсуждения и одобрения на учебно-методическом (ученом) совете.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Критериями для принятия решения на заседании кафедры (цикла, факультета, института) при отборе проектов учебных изданий или учебно-методических комплексов являются: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грамматических, пунктуационных, стилистических ошибок;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 менее двух тематических рецензий: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внутренняя (от лица, имеющего ученую степень согласно специфике издания);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внешняя (от специалиста органа гражданской защиты с опытом работы не менее 10 лет по специфике или тематике издания).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заседания кафедры (цикла, факультета, института) о направлении проектов учебных изданий или учебно-методических комплексов на обсуждение на учебно-методическом (ученом) совете учебного заведения принимается членами кафедры (цикла, факультета, института), участвовавших в заседании, на основе открытого голосования большинством голосов. Решение по итогам заседания кафедры (цикла, факультета, института) считается правомочным, если в нем приняло участие не менее 2/3 членов кафедры (цикла, факультета, института). При равенстве голосов, голос начальника кафедры (цикла, факультета, института) является решающим.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Кафедры (циклы) дополняют учебно-методический комплекс методическими документами, отражающих особенности преподавания дисциплины, оптимизирующими учебный процесс.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При принятии кафедрой (циклом) решения о рекомендации проектов учебных изданий или учебно-методических комплексов автор(ы) направляют их на учебно-методический (ученый) совет для рассмотрения. Учебно-методический (ученый) совет до заседания проводит экспертизу проектов учебных изданий или учебно-методических комплексов. По результатам рассмотрения учебно-методический (ученый) совет в течение одного месяца рекомендует или отказывает в издании и использовании в учебном процессе проекты учебных изданий или учебно-методических комплексов.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Критериями для принятия решения на заседании учебно-методического (ученого) совета при отборе проектов учебных изданий или учебно-методических комплексов являются: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положительного решения заседания кафедры;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положительное экспертное заключение;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проектов учебных изданий или учебно-методических комплексов образовательным программам.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принятии учебно-методическим (ученым) советом решения о печати, учебное издание передается в отдел (подразделение) по организации редакционно-издательской работы для редактирования и верстки. После редакторской работы учебное издание передается в типографию для тиражирования.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экспертизы учебных изданий и учебно-методических комплексов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Экспертиза учебных изданий и учебно-методических комплексов осуществляется в целях оценки соответствия содержания требованиям ГОСО, научным исследованиям, целям обучения, развития обучающихся, современным требованиям психолого-педагогической науки.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по чрезвычайным ситуациям РК от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Экспертиза учебных изданий проводится экспертами, назначаемыми учебно-методическим (ученым) советом из числа профессорско-преподавательского состава, имеющих ученую степень, степень PhD или доктора по профилю и являющихся специалистами в той сфере, в которой подготовлено учебное издание.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заключения экспертов (по соблюдению режима секретности и соответствия учебным дисциплинам) учебно-методический (ученый) совет рекомендует или отказывает учебное издание к изданию и использованию в учебном процессе.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Автор (авторский коллектив или разработчик) направляет в учебно-методический (ученый) совет рапорт (заявку) о рассмотрении и одобрении учебного издания, где указывается автор (авторский коллектив, разработчик) в соответствии с его титульным листом, название, язык издания, год.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рапорту (заявке) прилагаются: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выписка из протокола заседания кафедры (цикла);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авторе (авторском коллективе, разработчике);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рукопись в распечатанном и электронном варианте;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пояснительная записка к учебному изданию;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две рецензии – внутренняя и внешняя;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инструкция по установке и руководство для пользователя в свободной форме (для электронных учебных изданий);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 результатах проверки учебного издания или учебно-методического комплекса на предмет наличия в них заимствований (плагиата) без ссылки на автора.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Допустимый уровень заимствований (плагиата) для учебного издания или учебно-методического комплекса принимается решением ученого совета специального учебного заведения МЧС.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к вновь подготовленным учебным изданиям содержит основные концептуальные идеи издания, актуальность разработки, реализацию требований ГОСО, типовой учебной программы, для переиздаваемых учебных изданий – внесенные автором (авторским коллективом, разработчиком) дополнения и изменения.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Экспертиза одного учебного издания и учебно-методического комплекса организуется и проводится до шестидесяти календарных дней.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экспертном заключении указываются одно из следующих решений: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рекомендуется к изданию и использованию в учебном процессе;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рекомендуется к изданию.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При несогласии автора (авторского коллектива, разработчика) с результатами экспертизы проводится дополнительная экспертиза проектов учебных изданий или учебно-методических комплексов, производство которой поручается другим экспертам в соответствии с пунктом 16 настоящих Правил.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Учебное издание, не рекомендованное к изданию и использованию в учебном процессе, автор (авторский коллектив, разработчик) представляет на повторную экспертизу после доработки и устранения замечаний.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проведения повторной и дополнительной экспертиз составляет 30 календарных дней. Повторно отклоненное учебное издание не принимается на экспертизу в течение года. Повторная и дополнительная экспертизы проводятся в порядке, предусмотренном пунктами 13, 16 настоящих Правил.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Экспертиза учебно-методических комплексов проводится на совместных методических заседаниях кафедр.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апробации учебных изданий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Апробация вновь разработанных учебных изданий проводится в течение одного учебного года.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 Апробация проводится с целью последующего внедрения учебного издания в учебный процесс, что отражается в соответствующем акте внедрения.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истечении одного учебного года после проведения апробации оформляется акт внедрения учебного издания в учебный процесс. 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издания учебных изданий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Издание учебных изданий осуществляется на основании положительного экспертного заключения и рекомендации учебно-методического (ученого) совета за счет средств специального учебного заведения МЧС или автора (авторского коллектива, разработчика).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издания в типографии специального учебного заведения МЧС учебное издание включается в ежегодный тематический план издания, формируемый подразделением по организации редакционно-издательской работы.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 Автором (авторским коллективом, разработчиком) осуществляется исправленное, дополненное, переработанное, пересмотренное, переводное переиздание. 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мониторинга издания учебных изданий и учебно-методических комплексов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Мониторинг учебных изданий всех уровней образования проводится учебно-методическим подразделением (центром, отделом) с целью: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улучшения качества учебных изданий и учебно-методических комплексов;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анализа обеспеченности учебного процесса и уровня внедрения учебной литературой в учебный процесс специального учебного заведения МЧС.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 Мониторинг учебно-методических комплексов проводится кафедрой (циклом) и учебно-методическим подразделением (центром, отделом) с целью улучшения его качества и эффективности использования в учебном процессе. 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