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54ca" w14:textId="6ab5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внутренних дел Республики Казахстан от 9 января 2012 года № 11 "Об утверждении Правил внутреннего распорядка специальных приемников органов внутренних дел"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августа 2021 года № 511. Зарегистрирован в Министерстве юстиции Республики Казахстан 31 августа 2021 года № 24175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января 2012 года № 11 "Об утверждении Правил внутреннего распорядка специальных приемников органов внутренних дел" (зарегистрирован в Реестре государственной регистрации нормативных правовых актов за № 7415)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специальных приемников органов внутренних дел,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 Руководитель подразделения административной практики либо ответственный сотрудник обеспечивает проведение ежемесячной сверки по вынесенным и исполненным постановлениям судов об административном взыскании в виде ареста по форме согласно приложению 4-1 к настоящим Правилам.".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 по вынесенным и исполненным постановлениям судов</w:t>
      </w:r>
      <w:r>
        <w:br/>
      </w:r>
      <w:r>
        <w:rPr>
          <w:rFonts w:ascii="Times New Roman"/>
          <w:b/>
          <w:i w:val="false"/>
          <w:color w:val="000000"/>
        </w:rPr>
        <w:t>об административном взыскании в виде ареста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3859"/>
        <w:gridCol w:w="2428"/>
        <w:gridCol w:w="2341"/>
        <w:gridCol w:w="1163"/>
        <w:gridCol w:w="1164"/>
        <w:gridCol w:w="405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лица, подвергнутого административному аресту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суда, дата вынесения постановления, срок ареста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правонарушения (статья, часть КоАП)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ареста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освобождения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сотрудника, составившего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(должность, звание, Ф.И.О. (при его наличии), подпись)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