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1a9b" w14:textId="5551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4 декабря 2015 года № 1164 "Об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9 сентября 2021 года № 485. Зарегистрирован в Министерстве юстиции Республики Казахстан 11 сентября 2021 года № 24311. Утратил силу приказом и.о. Министра индустрии и инфраструктурного развития Республики Казахстан от 15 июня 2022 года № 342.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15.06.2022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1164 "Об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рынке" (зарегистрирован в Реестре государственной регистрации нормативных правовых актов под № 12652)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1164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 (далее -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268 Предпринимательского кодекса Республики Казахстан и определяют порядок возмещения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Мерами государственной поддержки не могут воспользоваться субъекты индустриально-инновационной деятельности,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отечественных производителей товаров (продукции) военного и аэрокосмического назначения, товаров (продукции) двойного назначения (применения), а также предпринимателей, учрежденных в рамках договора о государственно-частном партнерстве).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встречные обязательства – обязательства, принимаемые субъектами индустриально-инновационной деятельности, получающими меры государственной поддержки;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субъект индустриально-инновационной деятельности, подавший заявку на возмещение затрат, в рамках настоящих Правил;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лабораторные испытания – комплекс операций, включающих в себя проведение испытаний, измерений, анализов, тестов, экспертиз, осуществляемых в лабораториях (центрах) в отношении исследуемых проб (образцов);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маркировка – нанесение условных знаков, букв, цифр, графических знаков или надписей на товар с целью его дальнейшей идентификации, указания его свойств и характеристик с соблюдением установленных требований и достоверных сведений о которых (в том числе сведения о нанесенных на них средствах идентификации и (или) материальных носителях, содержащих средства идентификации) содержатся в национальном компоненте информационной системы маркировки товаров;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материальный носитель – контрольный (идентификационный) знак или объект из любых материалов, который содержит или не содержит элементы (средства) защиты от подделки и предназначен для нанесения, хранения и передачи средства идентификации;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– Национальный институт развития в области развития местного содержания;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образец продукции – единица конкретной продукции, используемая в качестве представителя этой продукции при испытаниях, контроле или оценке;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опытный образец – образец продукции, изготовленный по вновь разработанной рабочей документации для проверки путем испытаний соответствия его заданным техническим требованиям с целью принятия решения о возможности постановки на производство и/или использования по назначению;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одобрение типа транспортного средства – документ, удостоверяющий соответствие выпускаемых в обращение транспортных средств, отнесенных к одному типу, требованиям технического регламента Таможенного союза 018/2011 "О безопасности колесных транспортных средств",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одобрение типа шасси – документ, удостоверяющий соответствие выпускаемых в обращение шасси, отнесенных к одному типу, требованиям технического регламента Таможенного союза 018/2011 "О безопасности колесных транспортных средств",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подтверждение соответствия – процедура, результатом которой является документальное удостоверение (в виде декларации о соответствии, сертификата соответствия, одобрения типа транспортного средства, одобрения типа шасси) соответствия объекта требованиям, установленным техническими регламентами, стандартами, или условиям договоров;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средство идентификации – уникальная последовательность символов в машиночитаемой форме, представленная в виде штрихового кода, или записанная на радиочастотную метку, или представленная с использованием иного средства (технологии) автоматической идентификации;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сертификационные испытания – контрольные испытания продукции, проводимые с целью установления соответствия характеристик ее свойств национальным и (или) международным нормативно- техническим документам;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субъекты индустриально-инновационной деятельности – физические и (или) юридические лица, реализующие индустриально-инновационные проекты в приоритетных секторах экономики либо осуществляющие деятельность по продвижению отечественных обработанных товаров, работ, услуг на внутренний и (или) внешние рынки;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в области государственной поддержки индустриальной деятельности (далее – уполномоченный орган) – центральный исполнительный орган, осуществляющий руководство в области индустриального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индустриальной деятельности.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перечисляет на текущий счет Оператора средства, предусмотренные на предоставление мер государственной поддержки, в соответствии с графиком платежей, утверждаемым администратором бюджетной программы согласно индивидуальному плану финансирования по платежам на соответствующий финансовый год.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открывает текущий счет в банке второго уровня – резиденте Республики Казахстан на основе договора, заключаемого между администратором бюджетной программы и Оператором, для осуществления управления средствами, выделенными на предоставление мер государственной поддержки.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 осуществляется в пределах средств, предусмотренных на эти цели в республиканском бюджете на соответствующий финансовый год.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Остатки средств на текущем счете, числящиеся на конец финансового года, не подлежат возврату уполномоченному органу и, соответственно, в государственный бюджет, а расходуются на возмещение затрат субъектов индустриально-инновационной деятельности по продвижению отечественных обработанных товаров, работ и услуг на внутреннем рынке в следующем финансовом году.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 производится по следующим видам затрат: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затраты, понесенные при подтверждении соответствия отечественных обработанных товаров, работ и услуг и систем менеджмента качества требованиям, установленным стандартами, допускаемыми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оценки, связанной с подтверждением соответствия отечественных обработанных товаров, работ и услуг;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сертификационных и лабораторных испытаний выпускаемой продукции, включая экспертизу результатов испытаний;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инспекционного аудита и контроля;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регистрацию сертификатов;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переоформление и продление сертификатов;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субъектов легкой промышленности, связанные с приобретением оборудования для нанесения средств идентификации, включая программное обеспечение для маркировки обувной продукции: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закупку (приобретение) средств идентификации;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закупку (приобретение) типографских услуг по нанесению средств идентификации на стадии выпуска продукции;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перевооружение производства путем приобретения оборудования для нанесения средств идентификации или материальных носителей, включая инженерное программное обеспечение.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Субъекту индустриально-инновационной деятельности возмещаются обоснованные и документально подтвержденные затраты в размере 50% от суммы, предъявляемой к возмещению, но не более: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3 000 (трех тысяч) месячных расчетных показателей – (далее-МРП) на одного субъекта индустриально-инновационной деятельности по затратам, понесенным согласно подпункту 1) пункта 7 настоящих Правил в течение последних 24 (двадцати четырех) месяцев до даты подачи заявки;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10 000 (десяти тысяч) МРП на одного субъекта легкой промышленности по затратам, понесенным согласно подпункту 2) пункта 7 настоящих Правил в течение последних 24 (двадцати четырех) месяцев до даты подачи заявки.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рассмотрения допускаются заявки субъектов индустриально-инновационной деятельности, которые: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являются отечественными производителями товаров, работ и услуг;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имеют задолженность по налогам, обязательным пенсионным взносам, обязательным профессиональным пенсионным взносам и социальным отчислениям на день подачи заявки (за исключением случаев, когда срок уплаты отсрочен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даты регистрации и/или уведомления субъекта индустриально-инновационной деятельности в органах юстиции прошло не менее 1 (одного) календарного года до даты поступления заявки к Оператору;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относятся к субъектам индустриально-инновационной деятельности, указанным в пункте 2 настоящих Правил;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рамках подпункта 1 пункта 7 настоящих Правил осуществляют деятельность в приоритетных секторах экономики в соответствии с Перечнем приоритетных секторов экономики для предоставления государственной поддержки на внутреннем рынке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Возмещению заявителям не подлежат налоги и другие обязательные платежи в бюджет, определенные в соответствии с налоговым законодательством Республики Казахстан.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Возмещение затрат производится в национальной валюте. Пересчет затрат, понесенных в иностранных валютах, осуществляется по курсам валют Национального Банка Республики Казахстан, действовавшим на дату совершения заявителем оплаты исполнителю за оказанные услуги (выполненные работы).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Возмещение затрат субъектам индустриально-инновационной деятельности по продвижению отечественных обработанных товаров, работ, услуг на внутреннем рынке предоставляется Оператором в течение 2 (двух) рабочих дней после дня заключения Соглашения о возмещении затрат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Соглашение о возмещении затрат) путем перечисления суммы возмещения части затрат на банковские счета заявителя либо на счета заявителя, открытые у Национального оператора почты Республики Казахстан в соответствии с условиями и размерами возмещения затрат, при этом вознаграждение Оператору за перечисление денежных средств заявителю не предусмотрено.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Днем заключения Соглашения о возмещении затрат считается день поступления Оператору, подписанного заявителем Соглашения о возмещении затрат.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отказа заявителя в подписании Соглашения о возмещении затрат, заявителем в адрес Оператора направляется соответствующее письменное уведомление с указанием причин.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денежных средств на текущем счете, необходимых для предоставления мер государственной поддержки, Оператор приостанавливает перечисление денежных средств заявителю до поступления средств на текущий счет.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определения эффективности мер по возмещению части затрат субъектов индустриально-инновационной деятельности, предусмотренных настоящими Правилами, Оператором в течение 2 (двух) лет после получения возмещения части затрат субъектом индустриально-инновационной деятельности проводится мониторинг их реализации на основании информации, представленной заявителями на ежеквартальной основе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возмещении затрат.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Заявитель принимает на себя встречные обязательства по: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увеличению налоговых отчислений не менее чем на 3 % (по КПН) за исключением субъектов предпринимательства, освобожденных от уплаты КПН в соответствии с законодательством Республики Казахстан, в процентном соотношении к периоду наступления уплаты КПН;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доходов предприятия от реализации продукции и оказания работ и услуг не менее чем на 3 %.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возврата денежных средств, полученных в рамках реализации мер государственной поддержки, сумма возвращаемых средств соразмерна предоставленному объему государственного финансирования с учетом достигнутого уровня исполнения встречных обязательств.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итогам мониторинга Оператор ежеквартально не позднее 25 числа месяца, следующего за отчетным периодом, предоставляет уполномоченному органу отчет Оператора о реализации мер государственной поддержки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рынке"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Государственная услуга "Возмещение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рынке" (далее – государственная услуга) оказывается АО "Казахстанский центр индустрии и экспорта "QazIndustry" (далее - услугодатель).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стандарт государственной услуги).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Государственная услуга оказывается услугодателем посредством обращения услугополучателя в канцелярию услугодателя или через веб-портал "электронного правительства" www.egov.kz и веб-портал услугодателя www.qazindustry.gov.kz (далее - портал).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 (далее - Закон) услугодатели обеспечивают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получения государственной услуги через канцелярию услугодателя услугополучатель представляет работнику канцелярии заявку и документы, указанные в стандарте государственной услуги.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проверяет полноту представленных услугополучателем документов, и в случае установления факта неполноты представленных документов и (или) документов с истекшим сроком действия, отказывает в регистрации заявки.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документов, работник канцелярии услугодателя осуществляет регистрацию заявки и документов, указанных в стандарте государственной услуги, в день их поступления (в случае поступления после 17.30 часов, заявка регистрируется на следующий рабочий день) и направляет руководителю услугодателя, которым назначается ответственный исполнитель.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осуществляется канцелярией услугодателя нарочно или почтой.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получения государственной услуги через портал услугополучатель подает услугодателю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указанные в стандарте государственной услуги.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Результатом оказания государственной услуги является уведомление о возможности возмещения затрат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уведомление о возможности возмещения затрат), с приложением подписанного со стороны услугодателя Соглашения о возмещении затрат в двух экземплярах,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мотивированный отказ) в случаях и по основаниям, предусмотренным пунктом 9 стандарта государственной услуги, которое направляется и хранится в "личном кабинете" услугополучателя в форме электронного документа.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Общий срок рассмотрения заявки и документов, указанных в стандарте государственной услуги, и выдачи результата оказания государственной услуги составляет 8 (восемь) рабочих дней с момента их регистрации услугодателем.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исполнитель в течение 2 (двух) рабочих дней проверяет полноту представленных документов и, в случае установления факта неполноты представленных документов или отсутствия сведений, необходимых для оказания государственной услуги, направляет услугополучателю уведомление с указанием каким требованиям не соответствуют представленные документы и срока приведения их в соответствие, на период которого оказание государственной услуги приостанавливается.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течении 2 (двух) рабочих дней со дня получения уведомления услугополучатель не привел документы в соответствие с требованиями, услугодатель направляет мотивирированный отказ через портал в форме электронного документа, подписанный электронной цифровой подписью (далее - ЭЦП) руководителя услугодателя, либо лица его замещающего, в личный кабинет услугополучателя.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менее,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результатам заслушивания услугодатель направляет услугополучателю уведомление о возможности возмещения затрат, с приложением подписанного со стороны услугодателя Соглашения о возмещении затрат в двух экземплярах, либо мотивированный отказ.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Жалоба на решение, действий (бездействия) услугодателя по вопросам оказания государственных услуг производится вышестоящим административным органом, должностным лицом, в уполномоченный орган по оценке и контролю за качеством оказания государственных услуг (далее - орган, рассматривающий жалобу) в соответствии с законодательством Республики Казахстан.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Если иное не предусмотрено законом, обращение в суд допускается после обжалования в досудебном порядке.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</w:tr>
    </w:tbl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приоритетных секторов экономики для предоставления государственной поддержки на внутреннем рынке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общего классификатора экономической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минеральных вод и других безалкогольных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и деревообрабатывающая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мебели, производство изделий из соломки и материалов для плетения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 фармацевтическая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нефтепереработки, брикетов из торфа и угля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препаратов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 и прочей не металлической минеральной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 металлической минеральной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Металлургия, металлообработка, машиностроение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электронной и оптической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средств, трейлеров и полуприцепов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сектора 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опасных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отсортированных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</w:tr>
    </w:tbl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возмещении затрат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                               "___" ____________ 20 ___год</w:t>
      </w:r>
    </w:p>
    <w:bookmarkEnd w:id="98"/>
    <w:p>
      <w:pPr>
        <w:spacing w:after="0"/>
        <w:ind w:left="0"/>
        <w:jc w:val="both"/>
      </w:pPr>
      <w:bookmarkStart w:name="z109" w:id="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Оператора), именуемое в дальнейшем "Оператор",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основании _______________________________________________,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Заявителя) именуемое в дальнейшем "Заявитель",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_________________________________, (должность, фамилия, имя, отчество (если оно указано в документе, удостоверяющем личность) руководителя) действующего на основании _____________, с другой стороны, совместно именуемые "Стороны", а каждый в отдельности "Сторона", на основании Правил предоставления государственной поддержки направленной на 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 (далее - Правила), заключили настоящее Соглашение о возмещении затрат (далее - Соглашение) о нижеследующем:</w:t>
      </w:r>
    </w:p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bookmarkEnd w:id="100"/>
    <w:p>
      <w:pPr>
        <w:spacing w:after="0"/>
        <w:ind w:left="0"/>
        <w:jc w:val="both"/>
      </w:pPr>
      <w:bookmarkStart w:name="z111" w:id="101"/>
      <w:r>
        <w:rPr>
          <w:rFonts w:ascii="Times New Roman"/>
          <w:b w:val="false"/>
          <w:i w:val="false"/>
          <w:color w:val="000000"/>
          <w:sz w:val="28"/>
        </w:rPr>
        <w:t>
      1. Оператор обязуется предоставить меру государственной поддержки в рамках Правил в виде возмещения затрат на ________________________________________________________ (вид затрат)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сумме ___________ (сумма прописью) тенге согласно заявки в полном (либо частично) объеме, а Заявитель выполнить встречные обязательства мер государственной поддержки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Соглашению.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 представления заявителем в рамках возмещения затрат документов, подтверждающих расходы в иностранной валюте, сумма возмещения затрат рассчитывается исходя из курса валюты Национального банка Республики Казахстан на дату совершения заявителем оплаты исполнителю за оказанные услуги (выполненные работы).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недостаточности денежных средств на текущем счете, необходимых для предоставления мер государственной поддержки, возмещение затрат приостанавливается Оператором до поступления средств от администратора бюджетной программы.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Обязательства Сторон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обязуется: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информировать Заявителя обо всех изменениях, связанных с реализацией Правил, способных оказать существенное влияние на исполнение Соглашения;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реализации мер государственной поддержки в течение двух лет после дня подписания настоящего Соглашения.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Заявитель обязуется: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Оператору для дальнейшего направления в уполномоченный орган в области государственной статистики согласие на распространение первичных статистических данных уполномоченному органу в области индустриального развития и Оператору, включая данные за 2 (два) года до и 2 (два) года после дня заключения Сторонами настоящего Соглашения с целью проведения Оператором мониторинга реализации мер государственной поддержки.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Днем заключения Соглашения о возмещении затрат считается день поступления Оператору подписанного заявителем Соглашения о возмещении затрат. Форма Согласия на распространение первичных статистических данных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невозможности получения и/или проведения мониторинга реализации мер государственной поддержки на основании первичных статистических данных уполномоченного органа в области государственной статистики, предоставлять в течение тридцати календарных дней со дня получения письменного запроса Оператора необходимые данные для проведения мониторинга;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выполнить встречные обязательства в рамках получения меры государственной поддержки,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письменным запросом Оператора предоставлять в течение тридцати календарных дней со дня его получения от Оператора информацию о ходе реализации меры государственной поддержки в случае невыполнения встречных обязательств по мере государственной поддержки;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возврат денежных средств, выданных Оператором по мере государственной поддержки в виде возмещения затрат, в случае нарушения условий Соглашения, в течение 30 (тридцати) календарных дней со дня получения соответствующего уведомления от Оператора, при этом сумма возвращаемых средств соразмерна предоставленному объему государственного финансирования с учетом достигнутого уровня исполнения встречных обязательств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полноту, своевременность и достоверность предоставленной информации, исходных данных, расчетов, обоснований в рамках реализации меры государственной поддержки.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возникновении проблемных вопросов финансового, административного или договорного характера и/или при выполнении мероприятий по настоящему Соглашению, письменно уведомить Оператора в течение 5 (пяти) рабочих дней с момента возникновения проблемных вопросов/мероприятий;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беспрепятственный доступ представителям Оператора (на основании письма Оператора) на территорию Заявителя в целях проведения выездного мониторинга;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хранить все отчеты, связанные с Соглашением, не менее 2 (двух) лет с момента истечения срока действия настоящего Соглашения.</w:t>
      </w:r>
    </w:p>
    <w:bookmarkEnd w:id="118"/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вправе: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Заявителя информацию о ходе реализации меры государственной поддержки в случае невыполнения встречных обязательств по мере государственной поддержки, а также для проведения мониторинга реализации меры государственной поддержки в случае невозможности получения и/или проведения мониторинга на основании первичных статистических данных уполномоченного органа в области государственной статистики;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одностороннем порядке расторгнуть настоящее Соглашение и востребовать возврат денежных средств, выданных по мере государственной поддержке, в случае нарушения условий настоящего Соглашения;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беспрепятственный доступ представителями Оператора (на основании письма Оператора) на территорию Заявителя в целях проведения выездного мониторинга.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Заявитель вправе получить 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 согласно условиям настоящего Соглашения.</w:t>
      </w:r>
    </w:p>
    <w:bookmarkEnd w:id="124"/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несет ответственность за полное и своевременное предоставление меры государственной поддержки в пределах имеющихся денежных средств, предназначенных для предоставления государственной поддержки в рамках Правил.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несет ответственность за: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полноту, своевременность и достоверность предоставленной информации, исходных данных, расчетов, обоснований в рамках реализации меры государственной поддержки;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встречных обязательств по мерам государственной поддержки,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своевременность возврата денежных средств, выданных по мере государственной поддержки в виде возмещения затрат в случае нарушения условий настоящего Соглашения.</w:t>
      </w:r>
    </w:p>
    <w:bookmarkEnd w:id="130"/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Конфиденциальность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Информация, касающаяся условий настоящего Соглашения, банковская тайна, а также финансовая, коммерческая и иная информация, полученная Сторонами в ходе заключения и исполнения настоящего Соглашения, является конфиденциальной и не подлежит разглашению третьим лицам, за исключением случаев, предусмотренных действующим законодательством Республики Казахстан.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конфиденциальной не относится информация, касающаяся суммы произведенного возмещения, наименований Заявителя и меры государственной поддержки.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Стороны принимают все необходимые меры, в том числе правового характера для сохранения конфиденциальности настоящего Соглашения. Должностными лицами и работниками Сторон не допускаются разглашение либо передача третьим лицам сведений, полученных в ходе реализации настоящего Соглашения.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разглашения либо распространения любой из Сторон конфиденциальной информации в нарушение требований настоящего Соглашения, виновная Сторона несет ответственность, предусмотренную законодательством Республики Казахстан, с возмещением возможных убытков, понесенных другой Стороной вследствие разглашения такой информации.</w:t>
      </w:r>
    </w:p>
    <w:bookmarkEnd w:id="135"/>
    <w:bookmarkStart w:name="z1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Стороны освобождаются от исполнения обязательств полностью или частично в силу наступления форс-мажорных обстоятельств. Под форс-мажорными обстоятельствами стороны понимают стихийные бедствия природного и техногенного характера, военные действия, забастовки, решения высших государственных органов запретительного или ограничительного характера.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возникновения форс-мажорных обстоятельств сторона обязана в течение одного календарного дня уведомить другую сторону о невозможности исполнения обязательств. Несоблюдение данного условия лишает сторону ссылаться на форс-мажорные обстоятельства как основание, освобождающее от ответственности.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форс-мажорные обстоятельства непосредственно повлияли на исполнение обязательства в срок, предусмотренный настоящим Соглашением, то этот срок соответственно отодвигается на время действия таких обстоятельств, если стороны не договорились об ином.</w:t>
      </w:r>
    </w:p>
    <w:bookmarkEnd w:id="139"/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Решение спорных вопросов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и Заявитель должны прилагать все усилия к тому, чтобы разрешать в процессе прямых переговоров все разногласия или споры, возникающие между ними по Соглашению или в связи с ним.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в результате переговоров Оператор и Заявитель не могут разрешить спор, любая из Сторон передает спор на рассмотрение суда Республики Казахстан в соответствии с законодательством Республики Казахстан.</w:t>
      </w:r>
    </w:p>
    <w:bookmarkEnd w:id="142"/>
    <w:bookmarkStart w:name="z15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Заключительные положения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Соглашение вступает в силу со дня подписания Сторон и действует в течение 2 (двух) лет со дня его подписания или до полного исполнения обязательств сторонами, что наступит ранее.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Все изменения и дополнения, вносимые в настоящее Соглашение, действительны при их оформлении в письменном виде и подписании уполномоченными лицами всех Сторон, которые в дальнейшем являются неотъемлемой частью настоящего Соглашения.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Стороны незамедлительно извещают друг друга в случае изменения реквизитов (юридических адресов, номеров счетов).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Соглашение составлено в двух экземплярах, имеющих одинаковую юридическую силу, по одному для каждой Стороны.</w:t>
      </w:r>
    </w:p>
    <w:bookmarkEnd w:id="147"/>
    <w:bookmarkStart w:name="z15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Юридические адреса и реквизиты Сторон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первого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первого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p>
      <w:pPr>
        <w:spacing w:after="0"/>
        <w:ind w:left="0"/>
        <w:jc w:val="both"/>
      </w:pPr>
      <w:bookmarkStart w:name="z159" w:id="14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- бизнес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-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 -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 -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возмещении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  <w:r>
        <w:br/>
      </w:r>
      <w:r>
        <w:rPr>
          <w:rFonts w:ascii="Times New Roman"/>
          <w:b/>
          <w:i w:val="false"/>
          <w:color w:val="000000"/>
        </w:rPr>
        <w:t>на выполнение встречных обязательств к соглашению о возмещении части затрат субъектов индустриально-инновационной деятельности по продвижению отечественных обработанных товаров, работ, услуг на внутреннем рынке</w:t>
      </w:r>
      <w:r>
        <w:br/>
      </w:r>
      <w:r>
        <w:rPr>
          <w:rFonts w:ascii="Times New Roman"/>
          <w:b/>
          <w:i w:val="false"/>
          <w:color w:val="000000"/>
        </w:rPr>
        <w:t>(заполняется на бланке Заявителя)</w:t>
      </w:r>
    </w:p>
    <w:bookmarkEnd w:id="150"/>
    <w:p>
      <w:pPr>
        <w:spacing w:after="0"/>
        <w:ind w:left="0"/>
        <w:jc w:val="both"/>
      </w:pPr>
      <w:bookmarkStart w:name="z163" w:id="151"/>
      <w:r>
        <w:rPr>
          <w:rFonts w:ascii="Times New Roman"/>
          <w:b w:val="false"/>
          <w:i w:val="false"/>
          <w:color w:val="000000"/>
          <w:sz w:val="28"/>
        </w:rPr>
        <w:t>
      ______ (полное наименование Заявителя) (БИН___________)__ дает согласие и обязуется выполнять обязательства, в течение двух лет после дня подписания Соглашения, указанные в данном приложении на основании заключенного Соглашения о возмещении затрат в рамках получения мер государственной поддержки субъектов индустриально-инновационной деятельности по продвижению отечественных обработанных товаров, работ, услуг на внутреннем рынке: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увеличению налоговых отчислений не менее чем на 3 % (по КПН) за исключением субъектов предпринимательства освобожденных от уплаты КПН в соответствии с законодательством Республики Казахстан, в процентном соотношении к периоду наступления уплаты КПН;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увеличение доходов предприятия от реализации продукции и оказания работ и услуг не менее чем на 3 %.</w:t>
      </w:r>
    </w:p>
    <w:p>
      <w:pPr>
        <w:spacing w:after="0"/>
        <w:ind w:left="0"/>
        <w:jc w:val="both"/>
      </w:pPr>
      <w:bookmarkStart w:name="z164" w:id="152"/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денежных средств, полученных в рамках реализации мер государственной поддержки, сумма возвращаемых средств соразмерна предоставленному объему государственного финансирования с учетом достигнутого уровня исполнения встречных обязательств.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руководителя) фамилия, имя, отчество (если оно указано в документе, удостоверяющем личность)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возмещении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  <w:r>
        <w:br/>
      </w:r>
      <w:r>
        <w:rPr>
          <w:rFonts w:ascii="Times New Roman"/>
          <w:b/>
          <w:i w:val="false"/>
          <w:color w:val="000000"/>
        </w:rPr>
        <w:t>на распространение первичных статистических данных</w:t>
      </w:r>
      <w:r>
        <w:br/>
      </w:r>
      <w:r>
        <w:rPr>
          <w:rFonts w:ascii="Times New Roman"/>
          <w:b/>
          <w:i w:val="false"/>
          <w:color w:val="000000"/>
        </w:rPr>
        <w:t>(заполняется на бланке Заявителя)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(полное наименование Заявителя) ____________ дает согласие на раскрытие первичных статистических данных уполномоченному органу в области индустриального развития (Министерству индустрии и инфраструктурного развития Республики Казахстан) и Оператору (Акционерное общество "Казахстанский центр индустрии и экспорта "QazIndustry") по следующим формам: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ПФ (код статистической формы 0051102) – Отчет о финансово-хозяйственной деятельности предприятия;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 (код статистической формы 1211101) – Отчет по труду;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МП (код статистической формы 0031102) – (для субъектов малого предпринимательства) – Отчет о деятельности малого предприятия;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период: с ___ квартала 20__ года по ___ квартал 20__ года включительно;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1-ПФ: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1 "Укажите информацию об объҰме произведенной продукции и оказанных услуг в разрезе основного и вторичного видов деятельности, тысяч тенге"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выполненных работ и оказанных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2 "Укажите информацию о расходах предприятия в разрезе основного и вторичных видов деятельности, тысяч тенге"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Арендная плата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непроизводственного характера, выполненные сторонними организациями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3 "Укажите результат финансово-хозяйственной деятельности предприятия в разрезе основного и вторичных видов деятельности, тысяч тенге"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прибыль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1-Т: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2 "Укажите данные о численности работников и фонде заработной платы"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среднем за отчетный период – всего,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 персонала основной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работников (принимаемая для исчисления заработной платы),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 персонала основной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2-МП: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1 "Укажите численность работников, человек"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среднем за отчетный пеирод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работников (принимаемая для исчисления средней заработной платы)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2 "Укажите информацию об объҰме произведенной продукции, выполненных работ и оказанных услуг, доходе от реализации продукции и оказания услуг, тысяч тенге"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3 "Укажите результат финансово-хозяйственной деятельности предприятия, тысяч тенге"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прибыль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4 "Укажите информацию о расходах предприятия, тысяч тенге"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5" w:id="171"/>
      <w:r>
        <w:rPr>
          <w:rFonts w:ascii="Times New Roman"/>
          <w:b w:val="false"/>
          <w:i w:val="false"/>
          <w:color w:val="000000"/>
          <w:sz w:val="28"/>
        </w:rPr>
        <w:t>
      Руководитель Заявителя _________ ___________________________________________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Оператора о реализации меры государственной поддержки, направленной на продвижение отечественных обработанных товаров, работ и услуг на внутреннем рынке</w:t>
      </w:r>
      <w:r>
        <w:br/>
      </w:r>
      <w:r>
        <w:rPr>
          <w:rFonts w:ascii="Times New Roman"/>
          <w:b/>
          <w:i w:val="false"/>
          <w:color w:val="000000"/>
        </w:rPr>
        <w:t>Отчет за ________ квартал 20___ года</w:t>
      </w:r>
    </w:p>
    <w:bookmarkEnd w:id="172"/>
    <w:p>
      <w:pPr>
        <w:spacing w:after="0"/>
        <w:ind w:left="0"/>
        <w:jc w:val="both"/>
      </w:pPr>
      <w:bookmarkStart w:name="z189" w:id="173"/>
      <w:r>
        <w:rPr>
          <w:rFonts w:ascii="Times New Roman"/>
          <w:b w:val="false"/>
          <w:i w:val="false"/>
          <w:color w:val="000000"/>
          <w:sz w:val="28"/>
        </w:rPr>
        <w:t>
      Индекс: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лиц, представляющих отчет: Акционерное общество "Казахстанский центр индустрии и экспорта "QazIndustry"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Министерство индустрии и инфраструктурного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ежеквартально, не позднее 25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затрат в рамках Правил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решения о предоставлении меры государственной поддержки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профинансированная на отчетную дату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участие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0" w:id="174"/>
      <w:r>
        <w:rPr>
          <w:rFonts w:ascii="Times New Roman"/>
          <w:b w:val="false"/>
          <w:i w:val="false"/>
          <w:color w:val="000000"/>
          <w:sz w:val="28"/>
        </w:rPr>
        <w:t>
      Руководитель Оператора: _________________ /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указано в документе, удостоверяющем личность)/(подпись)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приведены в приложении к настоящей форме "Отчет Оператора, о реализации меры государственной поддержки", предназначенной для сбора административных данных.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веб-портал "электронного правительства" www.egov.kz, веб-портал услугодателя www.qazindustry.gov.kz (далее - Портал);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возможности возмещения затрат, с приложением подписанного со стороны услугодателя Соглашения о возмещении затрат в двух экземплярах либо мотивированный отказ в оказании государственной услуги в случаях и по основаниям, предусмотренным пунктом 10 настоящего стандарта государственной услуги.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Кодексу), прием заявки и документов и выдача результатов оказания государственной услуги осуществляется следующим рабочим днем);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с 8:30 до 18:30 часов, с перерывом на обед с 12:30 до 14:30 часов, кроме выходных и праздничных дней, согласно Кодекса,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возмещения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 (далее - Правила);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подтверждающих казахстанское происхождение товаров, работ, услуг, действующих на возмещаемый период (документами, подтверждающими казахстанское происхождение являются - Сертификат форма "СТ-KZ", Сертификат соответствия, Декларация о соответствии ЕАЭС, Индустриальный сертификат);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договоров на выполнение работ/услуг с приложениями к договору, затраты на оплату которого включены в заявку для их возмещения;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счетов на оплату (если предусмотрены в платежных документах), счетов-фактур и акты выполненных работ/услуг, а также платежные документы, заверенные банком, подтверждающие факт оплаты субъектом индустриально-инновационной деятельности работ/услуг;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отчет по итогам понесенных субъектом индустриально-инновационной деятельности затрат (указать необходимость понесенных затрат, эффект от полученных работ и/или услуг на деятельности субъекта до понесенных затрат и после).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вида затрат дополнительно представляются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затратам, понесенным при подтверждении соответствия отечественных обработанных товаров, работ, услуг и систем менеджмента качества требованиям, установленным стандартами, допускаемыми на территории Республики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техническом регулировании":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прохождение процедур соответствия товаров, работ, услуг и систем менеджмента качества требованиям, установленным техническими регламентами, стандартами, включая стандарты организации, или условиям договоров (сертификаты, разрешения, регистрационные удостоверения, протоколы испытаний, копии одобрения типа транспортного средства, одобрения типа шасси и другие документы);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затратам субъектов легкой промышленности, связанных с приобретением оборудования для нанесения средств идентификации, включая программное обеспечение для маркировки обувной продукции: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закупке (приобретению) средств идентификации, а также на закупку (приобретение) типографских услуг по нанесению средств идентификации на стадии выпуска продукции: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и (или) соглашения, подтверждающая покупку средств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перевооружение производства путем приобретения оборудования для нанесения средств идентификации или материальных носителей, а также инженерного программного обеспечения: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и (или) соглашения, в том числе лицензионного, на поставку оборудования, включая программное обеспечение и документы, подтверждающие факт поставки и ввод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и прилагаемые к ней документы оформляются на государственном и/или русском языках. В случае предоставления документов на иностранном языке, услугополучатель обеспечивает их нотариально-заверенный перевод на государственный или русский языки.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заявке и прилагаемых к ней документах не допускается наличие подчисток, приписок, зачеркнутых слов и иных неоговоренных исправлений.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и/или данных (сведений), содержащихся в них;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/или представленных материалов, объектов,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является субъектом индустриально-инновационной деятельности, указанным в пункте 2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является отечественным производителем товаров, работ 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имеет задолженность по налогам, обязательным пенсионным взносам, обязательным профессиональным пенсионным взносам и социальным отчислениям на день подачи заявки (за исключением случаев, когда срок уплаты отсрочен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 даты регистрации услугополучателя в качестве субъекта индустриально-инновационной деятельности в органах юстиции до даты поступления заявки услугодателю прошло менее одного календарного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 Министерства индустрии и инфраструктурного развития Республики Казахстан –www.gov.kz/memleket/entities/miid,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Комитета индустриального развития Министерства индустрии и инфраструктурного развития Республики Казахстан –www.gov.​kz/memleket/entities/comprom,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www.qazindustry.gov.kz;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-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 индустриально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обработанных 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внутреннем рынке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Опеартора)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заявителя)</w:t>
            </w:r>
          </w:p>
        </w:tc>
      </w:tr>
    </w:tbl>
    <w:bookmarkStart w:name="z22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субъекта индустриально-инновационной деятельности на 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</w:t>
      </w:r>
      <w:r>
        <w:br/>
      </w:r>
      <w:r>
        <w:rPr>
          <w:rFonts w:ascii="Times New Roman"/>
          <w:b/>
          <w:i w:val="false"/>
          <w:color w:val="000000"/>
        </w:rPr>
        <w:t>(заполняется заявителем на бланке (при наличии))</w:t>
      </w:r>
    </w:p>
    <w:bookmarkEnd w:id="181"/>
    <w:bookmarkStart w:name="z2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заявителя (полное).</w:t>
      </w:r>
    </w:p>
    <w:bookmarkEnd w:id="182"/>
    <w:bookmarkStart w:name="z2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 или местонахождение (индекс, область, город/район, населенный пункт, улица, телефон) (при наличии).</w:t>
      </w:r>
    </w:p>
    <w:bookmarkEnd w:id="183"/>
    <w:bookmarkStart w:name="z2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первого руководителя или индивидуального предпринимателя (фамилия, имя, отчество (если оно указано в документе, удостоверяющем личность), должность, номер рабочего или сотового телефона, электронный адрес).</w:t>
      </w:r>
    </w:p>
    <w:bookmarkEnd w:id="184"/>
    <w:bookmarkStart w:name="z2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БИН (бизнес идентификационный номер)/ ИИН (индивидуальный идентификационный номер).</w:t>
      </w:r>
    </w:p>
    <w:bookmarkEnd w:id="185"/>
    <w:bookmarkStart w:name="z22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Номер (при наличии) и дата государственной регистрации (перерегистрации) заявителя.</w:t>
      </w:r>
    </w:p>
    <w:bookmarkEnd w:id="186"/>
    <w:bookmarkStart w:name="z22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Численность сотрудников ______ человек, в том числе граждан Республики Казахстан ______ человек.</w:t>
      </w:r>
    </w:p>
    <w:bookmarkEnd w:id="187"/>
    <w:bookmarkStart w:name="z2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местного содержания в кадрах ____ %.</w:t>
      </w:r>
    </w:p>
    <w:bookmarkEnd w:id="188"/>
    <w:bookmarkStart w:name="z23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Основной вид деятельности (с указанием кода общего классификатора экономической деятельности).</w:t>
      </w:r>
    </w:p>
    <w:bookmarkEnd w:id="189"/>
    <w:bookmarkStart w:name="z23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Наименование выпускаемой продукции.</w:t>
      </w:r>
    </w:p>
    <w:bookmarkEnd w:id="190"/>
    <w:bookmarkStart w:name="z2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Является (-лся) ли заявитель участником государственных и/или отраслевых Программ (если да, то укажите год получения мер государственной поддержки, в рамках каких Программ и какие меры государственной поддержки получали).</w:t>
      </w:r>
    </w:p>
    <w:bookmarkEnd w:id="191"/>
    <w:bookmarkStart w:name="z2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Какие виды затрат планируются использовать в рамках Правил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1164 (далее - Правила) (необходимое отметьте ):</w:t>
      </w:r>
    </w:p>
    <w:bookmarkEnd w:id="192"/>
    <w:bookmarkStart w:name="z2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затраты, связанные с сертификацией товаров, работ, услуг:</w:t>
      </w:r>
    </w:p>
    <w:bookmarkEnd w:id="193"/>
    <w:bookmarkStart w:name="z23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оценки, связанной с подтверждением соответствия отечественных обработанных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инспекционного аудита 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регистрацию сертификатов;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переоформление и продление сертификатов;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сертификационных и лабораторных испытаний выпускаемой продукции, включая экспертизу результатов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субъектов легкой промышленности, связанные с приобретением оборудования для нанесения средств идентификации, включая программное обеспечение для маркировки обувной продукции:</w:t>
      </w:r>
    </w:p>
    <w:bookmarkEnd w:id="199"/>
    <w:bookmarkStart w:name="z24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закупку (приобретение) средств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закупку (приобретение) типографских услуг по нанесению средств идентификации на стадии выпуска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перевооружение производства путем приобретения оборудования для нанесения средств идентификации или материальных носителей, включая инженерное программное 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Затраты, понесенные субъектом индустриально-инновационной деятельности*: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договора, по которому, произведены затраты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выполненных работ, приемки услуг/работ от поставщика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счет-фактуры/счета на оплату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без НДС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5" w:id="204"/>
      <w:r>
        <w:rPr>
          <w:rFonts w:ascii="Times New Roman"/>
          <w:b w:val="false"/>
          <w:i w:val="false"/>
          <w:color w:val="000000"/>
          <w:sz w:val="28"/>
        </w:rPr>
        <w:t>
      *При заполнении таблиц указывать каждую сумму понесенных затрат согласно счет-фактуре. Общая сумма заявляемых к возмещению части затрат: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тенге.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Банковские реквизиты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 получателя: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счета: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 (банковский идентификационный код)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 (Код бенефициара) ___________________________________________</w:t>
      </w:r>
    </w:p>
    <w:bookmarkStart w:name="z24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Возмещение затрат производится в национальной валюте. Пересчет затрат, понесенных в иностранных валютах, осуществляется по курсам валют Национального Банка Республики Казахстан, действовавшим на дату перечисления платежа за выполненные работы/услуги по продвижению отечественных обработанных товаров, работ и услуг на внутреннем рынке.</w:t>
      </w:r>
    </w:p>
    <w:bookmarkEnd w:id="205"/>
    <w:bookmarkStart w:name="z24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Данной заявкой заявитель гарантирует достоверность представленной информации и берет на себя ответственность за полноту и подлинность представленных документов, исходных данных, расчетов, обоснований.</w:t>
      </w:r>
    </w:p>
    <w:bookmarkEnd w:id="206"/>
    <w:bookmarkStart w:name="z24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подтверждает, что затраты по мероприятиям, понесенные в рамках запрашиваемой меры государственной поддержки, не финансировались за счет средств республиканского и /или местного бюджетов в рамках иных мер государственной поддержки, предусмотренных законодательством Республики Казахстан.</w:t>
      </w:r>
    </w:p>
    <w:bookmarkEnd w:id="207"/>
    <w:p>
      <w:pPr>
        <w:spacing w:after="0"/>
        <w:ind w:left="0"/>
        <w:jc w:val="both"/>
      </w:pPr>
      <w:bookmarkStart w:name="z249" w:id="208"/>
      <w:r>
        <w:rPr>
          <w:rFonts w:ascii="Times New Roman"/>
          <w:b w:val="false"/>
          <w:i w:val="false"/>
          <w:color w:val="000000"/>
          <w:sz w:val="28"/>
        </w:rPr>
        <w:t>
      16. Контактное лицо, заполнившее заявку на получение меры государственной поддержки (фамилия, имя, отчество (если оно указано в документе, удостоверяющем личность), должность, номер рабочего/сотового телефона, электронный адрес): __________.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настоящей Заявке прилагаю следующие документы и копии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 заявки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заявителя (лицо, исполняющее обязанности (при наличии подтверждающего документа об исполнении обязанностей первого руководителя)), индивидуальный предприниматель или лицо, уполномоченное ими (при наличии доверенности) или физическое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 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                  (подпись)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(если оно указано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индекс,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телефон)</w:t>
            </w:r>
          </w:p>
        </w:tc>
      </w:tr>
    </w:tbl>
    <w:bookmarkStart w:name="z25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209"/>
    <w:p>
      <w:pPr>
        <w:spacing w:after="0"/>
        <w:ind w:left="0"/>
        <w:jc w:val="both"/>
      </w:pPr>
      <w:bookmarkStart w:name="z254" w:id="2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Оператора)</w:t>
      </w:r>
    </w:p>
    <w:bookmarkStart w:name="z25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представленную заявку _______ (наименование субъекта индустриально-инновационной деятельности) № ___ от (дата заявки) на 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 в рамках Правил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1164 (далее – Правила), на предмет соответствия установленным требованиям Правил, приняло решение о невозможности/возможности возмещения части затрат Заявителю, понесенных согласно Договору, заключенному между Заявителем и исполнителем услуг, работ (наименование поставщика работ/услуг).</w:t>
      </w:r>
    </w:p>
    <w:bookmarkEnd w:id="211"/>
    <w:bookmarkStart w:name="z25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представленного пакета документов:</w:t>
      </w:r>
    </w:p>
    <w:bookmarkEnd w:id="212"/>
    <w:bookmarkStart w:name="z25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проверки прилагаемой заявки было установлено, что заявка не соответствует установленным требованиям Правил, по следующим основаниям описание причин: _________________________________________.</w:t>
      </w:r>
    </w:p>
    <w:bookmarkEnd w:id="213"/>
    <w:bookmarkStart w:name="z25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сообщаем, что возмещение затрат, понесенных в рамках Договора _________________ не представляется возможным ввиду несоответствия требованиям подпункту _____ пункта _____ Правил.</w:t>
      </w:r>
    </w:p>
    <w:bookmarkEnd w:id="214"/>
    <w:bookmarkStart w:name="z25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представленного пакета документов:</w:t>
      </w:r>
    </w:p>
    <w:bookmarkEnd w:id="215"/>
    <w:bookmarkStart w:name="z26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проверки прилагаемой заявки было установлено, что заявка соответствует установленным требованиям Правил.</w:t>
      </w:r>
    </w:p>
    <w:bookmarkEnd w:id="216"/>
    <w:bookmarkStart w:name="z26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____ Правил субъекту индустриально-инновационной деятельности возмещаются обоснованные и документально подтвержденные затраты, понесенные не ранее _________ месяцев до даты подачи заявки, в размере ____% от суммы понесенных затрат, при этом сумма возмещения не должна превышать _______________ в календарном году.</w:t>
      </w:r>
    </w:p>
    <w:bookmarkEnd w:id="217"/>
    <w:bookmarkStart w:name="z26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_______ пункта ____ Правил сумма затрат заявителя, принимаемая к возмещению Оператором, определяется на основании платежных документов и акта (актов) на общую сумму оказанных услуг (выполненных работ), подписанных не ранее _______________ месяцев до даты поступления заявки к Оператору.</w:t>
      </w:r>
    </w:p>
    <w:bookmarkEnd w:id="218"/>
    <w:bookmarkStart w:name="z26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возмещения составляет ___________ (сумма прописью) тенге, исходя из расчета ________ % от обоснованных затрат в размере ____________ (сумма прописью) тенге, при этом сумма возмещения не должна превышать _________________тенге в календарном году, произведенных Заявителем и подлежащих к возмещению, согласно нижеприведенной таблице: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Услуги/работы, в рамках которого заявитель претендует на возмещение затрат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/контракт № и 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тенге</w:t>
            </w:r>
          </w:p>
        </w:tc>
      </w:tr>
    </w:tbl>
    <w:bookmarkStart w:name="z26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в соответствии с установленными требованиями Оператор направляет 2 (два) экземпляра Соглашения о возмещении затрат, подписанных Оператором, для подписания их Заявителем.</w:t>
      </w:r>
    </w:p>
    <w:bookmarkEnd w:id="220"/>
    <w:p>
      <w:pPr>
        <w:spacing w:after="0"/>
        <w:ind w:left="0"/>
        <w:jc w:val="both"/>
      </w:pPr>
      <w:bookmarkStart w:name="z265" w:id="221"/>
      <w:r>
        <w:rPr>
          <w:rFonts w:ascii="Times New Roman"/>
          <w:b w:val="false"/>
          <w:i w:val="false"/>
          <w:color w:val="000000"/>
          <w:sz w:val="28"/>
        </w:rPr>
        <w:t>
      Просим вернуть экземпляр Соглашения с визами работников Оператора.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2 (два) экземпляра Соглашения о возмещении затрат на _____листах.</w:t>
      </w:r>
    </w:p>
    <w:p>
      <w:pPr>
        <w:spacing w:after="0"/>
        <w:ind w:left="0"/>
        <w:jc w:val="both"/>
      </w:pPr>
      <w:bookmarkStart w:name="z266" w:id="2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                  ___________________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уполномоченного лица)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(если оно указано в документе, удостоверяющем личность)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индекс,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телефон)</w:t>
            </w:r>
          </w:p>
        </w:tc>
      </w:tr>
    </w:tbl>
    <w:bookmarkStart w:name="z27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223"/>
    <w:p>
      <w:pPr>
        <w:spacing w:after="0"/>
        <w:ind w:left="0"/>
        <w:jc w:val="both"/>
      </w:pPr>
      <w:bookmarkStart w:name="z271" w:id="2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(услугодатель)</w:t>
      </w:r>
    </w:p>
    <w:p>
      <w:pPr>
        <w:spacing w:after="0"/>
        <w:ind w:left="0"/>
        <w:jc w:val="both"/>
      </w:pPr>
      <w:bookmarkStart w:name="z272" w:id="225"/>
      <w:r>
        <w:rPr>
          <w:rFonts w:ascii="Times New Roman"/>
          <w:b w:val="false"/>
          <w:i w:val="false"/>
          <w:color w:val="000000"/>
          <w:sz w:val="28"/>
        </w:rPr>
        <w:t>
      рассмотрев Ваше заявление от (дата) года № (номер входящего документа), сообщает следующее.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(Обоснование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уполномоченного лица)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