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17d5" w14:textId="ebc1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обследования сосудов, работающих под давлением, с истекшим сроком службы с целью определения возможности их дальнейшей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сентября 2021 года № 480. Зарегистрирован в Министерстве юстиции Республики Казахстан 30 сентября 2021 года № 24562.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сосудов, работающих под давлением, с истекшим сроком службы с целью определения возможности их дальнейшей эксплуатации.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480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проведению обследования сосудов, работающих под давлением, с истекшим сроком службы с целью определения возможности их дальнейшей эксплуатации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проведению обследования сосудов, работающих под давлением, с истекшим сроком службы с целью определения возможности их дальнейшей эксплуатации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детализирует порядок организации и проведения обследования сосудов, работающих под давлением, с истекшим сроком службы, для определения возможности их дальнейшей эксплуатации.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Инструкции, применяются в соответствии с законодательством Республики Казахстан в области промышленной безопасности.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Обследование сосудов, работающих под давлением в целях продления срока дальнейшей эксплуатации проводится по истечении нормативного срока службы.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Нормативный срок службы сосуда устанавливается и указывается в паспорте сосуда предприятием-изготовителем. При отсутствии такого указания нормативный срок службы принимается равным: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ресиверов водорода и сосудов электролизных установок – 16 лет;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ресиверов (кроме водородных) и деаэраторов повышенного давления, изготовленных до 01 июля 1978 года – 20 лет;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остальных сосудов, в том числе деаэраторов повышенного давления, изготовленных после 01 июля 1978 года – 30 лет.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Сосуд считается пригодным к дальнейшей эксплуатации, если по результатам обследования подтверждается, что состояние основного и наплавленного металла, изменения геометрических размеров элементов сосуда (прямолинейность, овальность) удовлетворяют требованиям Правил обеспечения промышленной безопасности при эксплуатации оборудования, работающего под давлением,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за № 10303) (далее – Правил), настоящей Инструкции и национальных и (или) межгосударственных стандартов, коррозионный и эрозионный износ, изменения геометрических размеров элементов сосуда обеспечивают нормативные запасы прочности.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Обследование сосуда, отработавшего нормативный срок службы, включает: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наружный и внутренний осмотры;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геометрических размеров (внутреннего или наружного диаметра, прогиба, смещения кромок стыкуемых элементов, высоты развальцованных участков труб);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измерение выявленных дефектов (коррозионных язв, эрозионных повреждений, трещин, деформаций);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сварных соединений и зон основного металла неразрушающими методами дефектоскопии;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толщины стенки неразрушающим методом;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измерение твердости материала с помощью переносных приборов;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лабораторные исследования химического состава, свойств и структуры материала основных элементов;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гидравлические испытания;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прогнозирование на основании анализа результатов обследования и расчетов на прочность возможности, допустимых рабочих параметров, условий и срока дальнейшей эксплуатации сосуда.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Обследование сосуда не заменяет технического освидетельствования, проводимого в соответствии с требованиями Правил.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положительных результатах обследования сосуд допускается к дальнейшей эксплуатации.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Допускаемый срок продления эксплуатации сосуда устанавливает организация, выполняющая обследование.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обследования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Обследование сосудов и оформление его результатов выполняются организациями, аттестованными на право проведения экспертизы в области промышленной безопасности,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и независимыми от организации-владельца обследуемого сосуда.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Обследование сосуда проводится по программам обследования, разрабатываемых организацией, выполняющей данное обследование.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виды неразрушающего контроля, измерения, определение механических свойств, исследование микроструктуры металла, расчеты на прочность и проведение испытания во время проведения обследования сосудов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обеспечении единства измерений", эксплуатационной документации и национальных и (или) межгосударственных стандартов.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обследования сосудов, отработавших нормативный срок службы оформляются в виде акта обследования технического состояния сосуда, содержащий рекомендации по допустимым параметрам и срокам дальнейшей его эксплуатации.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результатов обследования приведен в главе 7 настоящей Инструкции.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обследованию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Подготовку к обследованию проводит владелец сосуда.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Сосуд (группу сосудов), подлежащий обследованию, выводится из работы, охлаждается, опорожняется и отключается заглушками от действующих трубопроводов и других коммуникаций.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Обшивка, обмуровка и тепловая изоляция, препятствующие контролю технического состояния, частично или полностью удаляются, сооружаются леса или другие вспомогательные приспособления (лестницы, подмости).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доступа к элементам сосуда при обследовании внутрикорпусные устройства частично или полностью удаляются.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Внутренние и наружные поверхности сосуда, подлежащие обследованию, очищаются от загрязнений. Зоны, объем и качество подготовки поверхностей определяются требованиями программы обследования сосуда и национальных и (или) межгосударственных стандартов на применяемые методы контроля.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Владелец сосуда представляет организации, проводящей обследование, паспорт сосуда, ремонтный и сменный журналы (при их наличии), результаты по предыдущим обследованиям, материалы последнего полного технического освидетельствования, и другие материалы, в которых содержатся данные по конструкции сосуда, условиям эксплуатации, ремонтам и реконструкциям.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обследования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Анализ технической документации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начала обследования проводится ознакомление с эксплуатационной и технической документацией на сосуд, включающей: паспорт, чертежи, сменный и ремонтный журналы, результаты ранее выполненных обследований и другие материалы, в которых содержатся данные по конструкции сосуда, условиям эксплуатации, ремонтам и реконструкциям.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эксплуатационной и технической документации проводится в целях детального ознакомления с конструкцией, особенностями изготовления, характером и конкретными условиями работы сосуда, а также предварительной оценки его технического состояния на протяжении всего срока эксплуатации.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Анализ технической и эксплуатационной документации включает: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сроков изготовления, пуска в эксплуатацию и постановки на учет сосуда, а также предприятия-изготовителя и возможного предыдущего владельца;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конструктивных особенностей сосуда, основных размеров элементов, материалов, включая сертификатные данные (при их наличии), и технологии изготовления, а также сведений о проверке качества сосуда на предприятии-изготовителе;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проектных технических характеристик и их соответствия фактическим условиям эксплуатации по температуре, давлению, рабочей среде, а также анализ особенностей эксплуатации (стационарный или переменный режимы работы, количество пусков-остановов и гидравлических испытаний, возможность колебаний давления с размахом более 15 % номинального значения и ориентировочная периодичность этих колебаний);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технических освидетельствований, осмотров, гидравлических испытаний и обследований сосуда, а также данных о повреждениях, ремонтах и реконструкциях.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анализа эксплуатационной и технической документации определяются элементы или зоны сосудов, работающие в наиболее напряженных условиях, при которых возможно образование дефектов или изменение структуры и свойств металла в процессе эксплуатации, и принимается решение о разработке программы обследования.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Программа обследования разрабатывается на каждый сосуд или группу однотипных сосудов, работающих в одинаковых условиях.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Программа разрабатывается на основе результатов анализа эксплуатационной и технической документации, и учитывает конструктивные особенности и конкретные условия эксплуатации, возможность доступа для осмотра и возможность применения конкретного вида неразрушающего контроля, наличие или отсутствие аварий за период эксплуатации, их характер и причины, результаты предыдущих обследований, наличие ремонтов или реконструкций.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программе определяются элементы и участки корпуса сосуда, подлежащие контролю, приводятся объемы и методы неразрушающего контроля, а также указываются объемы лабораторных исследований структуры и свойств металла сосуда с назначением мест отбора проб.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Визуальный и измерительный контроль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Визуальный осмотр наружной и внутренней поверхностей элементов сосуда и измерительный контроль проводится с целью обнаружения и определения размеров дефектов (поверхностных трещин, коррозионных повреждений, эрозионного износа, выходящих на поверхность расслоений, механических повреждений, вмятин, выпучин и других изменений геометрии), образовавшихся в процессе эксплуатации, при ремонте, изготовлении или монтаже сосуда.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обследования сосуда уточняется (дополняется) по результатам визуального и измерительного контроля.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проведении визуального контроля повышенное внимание обращается на выявление следующих дефектов: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трещин, образующихся чаще всего в местах геометрической, температурной и структурной неоднородности: на кромках и поверхности отверстий, в местах приварки штуцеров, усилительных колец лазовых отверстий, деталей крепления, опор, сепарационных устройств, косынок, ребер жесткости, фланцев, в зонах сопряжения разнотолщинных элементов, перехода от выпуклой части днищ к отбортовке, от основного металла к усилению сварного шва;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коррозионных и коррозионно-усталостных повреждений металла, наиболее часто встречающихся на внутренней поверхности в нижней части сосудов, зоне раздела сред, местах скопления (застоя) воды или конденсата, а также на наружной поверхности в местах нарушения тепловой изоляции или краски и (или) возможного попадания и скапливания воды (для сосудов, находящихся на открытом воздухе и подверженных воздействию атмосферных осадков: под тепловой изоляцией, под табличками);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эрозионного износа поверхностей сосуда;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дефектов сварки в виде трещин, пористости, свищей, подрезов, прожогов, незаплавленных кратеров, чешуйчатости поверхности, несоответствия размеров швов требованиям технической документации;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смещения или увода кромок или непрямолинейности соединяемых элементов.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выполнении визуального осмотра целесообразно зачищать отдельные участки поверхности, а также использовать лупу и местную подсветку. При визуальном осмотре внутренней поверхности сосудов, недоступных для прямого обзора, например, уравнительных баков электролизных установок, используются эндоскопы, перископы или простейшие приспособления в виде штанги с закрепленными на ней зеркалом и источником света.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обнаружении в элементах сосуда трещин или деформированных участков дефектные зоны элементов осматриваются также со стороны противоположной поверхности.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Контроль геометрических размеров и формы основных элементов сосуда проводится для получения информации об их изменениях по отношению к первоначальным (проектным) геометрическим размерам и форме.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Овальность цилиндрических элементов определяется путем измерения максимального (D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>) и минимального (D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) внутреннего или наружного диаметров в двух взаимно перпендикулярных направлениях контрольного сечения. Для измерения диаметров обечаек сосудов используется раздвижная штанга или рейка с мерной линейкой ценой деления 1 миллиметр (далее – мм).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овальности (a) в процентах рассчитывается по формуле: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(D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D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) / (D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+ D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) × 200 %.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контроля прямолинейности образующей линии корпуса выполняются измерения линейкой (с ценой деления 1 мм) расстояния от контролируемой образующей до металлической струны, натянутой от кольцевых швов приварки днищ к обечайкам сосуда.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измерения местных отклонений от прямолинейности или нормальной кривизны применяются шаблоны.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обнаружения вмятин или выпучин в стенках элементов сосуда измеряются максимальные размеры вмятины или выпучины по поверхности элемента в двух (продольном и поперечном) взаимно перпендикулярных направлениях (m и n) и максимальную ее глубину (прогиб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). При этом глубина вмятины (выпучины) отсчитывается от образующей (или направляющей) недеформированного элемента сосуда.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выполненным измерениям определяется относительный прогиб в процентах: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/ m) × 100 %;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/ n) × 100 %.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максимальный из размеров вмятины (выпучины) m или n превышает 20S (где S – толщина стенки элемента сосуда) или превышает 200 мм, то производится измерение ее глубины в нескольких точках. В качестве таких точек принимаются узловые точки сетки, ячейки которой не превышают 5S, но не более 50 мм, и результаты измерений представляются в виде таблицы. При этом одна из узловых точек сетки совмещается с центром вмятины (выпучины), где ее глубина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максимальной.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вмятина (выпучина) имеет плоский участок, то измеряются его размеры и указывают их на схеме (формуляре).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обнаружении в процессе визуального и измерительного контроля дефектов, выходящих за пределы допустимых согласно главе 5 настоящей Инструкции, их расположение, количество и размеры указываются на прилагаемой схеме (формуляре).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Контроль сварных соединений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Неразрушающий контроль сварных соединений проводится ультразвуковым или радиографическим методами в соответствии с требованиями национальных и (или) межгосударственных стандартов на данный метод с целью выявления внутренних дефектов (трещин, непроваров, пор, шлаковых включений) в сварных соединениях сосудов.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обнаружении недопустимых дефектов в процессе неполного контроля сварных соединений объем контроля увеличивается не менее чем вдвое, в первую очередь расширяются зоны контроля сварных швов в местах обнаружения дефектов.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разработке программ обследования в них приводятся зоны и объем контроля сварных соединений сосудов. При назначении объема выборочного (неполного) контроля сварных соединений в зоны контроля включают участки пересечения продольных и поперечных (кольцевых) сварных швов.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Результаты контроля оформляются в виде протоколов. Расположение участков контроля с привязкой к основным размерам элементов сосуда условно изображаются на прилагаемой схеме (формуляре).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протокола по ультразвуковому контролю (далее – УЗК) сварных соединений сосудов приведена в приложении к настоящей Инструкции.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Контроль методами цветной и магнитопорошковой дефектоскопии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Контроль внутренней или (и) наружной поверхностей элементов сосуда методами цветной и магнитопорошковой дефектоскопии (далее – методы ЦД и МПД) осуществляется в соответствии с требованиями национальных и (или) межгосударственных стандартов на эти методы контроля с целью выявления и определения размеров и ориентации поверхностных и подповерхностных трещин, расслоений и других трещиноподобных дефектов.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методами ЦД или МПД проводится: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контрольных участках поверхности элементов, указанных программах обследования;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поверхности сосуда, где по результатам визуального осмотра или анализа эксплуатационной и технической документации подозревается наличие трещин;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выборок трещин, коррозионных язв и других дефектов;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ремонтных заварок.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контроля поверхности элементов сосуда методами ЦД или МПД оформляются в виде протокола, в котором приводится описание размеров, формы и месторасположения выявленных дефектов. Расположение участков контроля и выявленных дефектов условно изображаются на прилагаемой схеме (формуляре).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протокола по контролю поверхности элементов сосудов методами ЦД или МПД приведена в приложении к настоящей Инструкции.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Неразрушающий контроль толщины стенки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Контроль толщины стенки элементов сосуда выполняется ультразвуковым методом с применением ультразвуковых приборов, отвечающих требованиям ГОСТ 28702 "Контроль неразрушающий. Толщиномеры ультразвуковые. Общие технические требования", в соответствии с руководством по эксплуатации предприятия-изготовителя.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Контроль толщины стенки проводится с целью определения количественных характеристик утонения стенки элементов сосуда в процессе его эксплуатации. По результатам контроля определяется скорость коррозионного или коррозионно-эрозионного износа стенок и устанавливается расчетом на прочность допустимый срок эксплуатации изношенных элементов, или уровень снижения рабочих параметров, или сроки проведения восстановительного ремонта.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Контроль толщины стенки проводится: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элементов сосуда, указанных в программах обследования;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износа металла;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выборок дефектов и на поверхности вмятин или выпучин.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стенки обечаек сосудов проводится по окружности элемента не менее чем в трех точках каждого из контрольных сечений, отстоящих одно от другого на расстоянии не более 1 метра (далее – м).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Обязательному контролю подлежат днища сосудов, а также зоны обечаек вдоль нижней образующей при горизонтальной компоновке сосуда.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обнаружении расслоения листа число точек измерения в этом месте увеличивается до количества, достаточного для установления границ (контура) зоны расслоения.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Контроль толщины стенки вварных патрубков или штуцеров диаметром 100 мм и более проводится в четырех точках, расположенных равномерно по окружности элемента.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Контроль толщины стенки гнутых элементов трубной системы теплообменных аппаратов выполняется в растянутой и нейтральных зонах гибов.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Результаты измерений толщины стенки элементов сосуда оформляются в виде протоколов или в форме таблиц, содержащих название элемента, номер точки замера толщины стенки и результат измерения. Расположение контрольных точек с привязкой к основным размерам элементов сосуда указывается на прилагаемой схеме (формуляре).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Определение химического состава, механических свойств и структуры металла методами неразрушающего контроля или лабораторными исследованиями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Исследования химического состава, механических свойств и структуры металла выполняются для установления их соответствия требованиям национальных и (или) межгосударственных стандартов и выявления изменений, возникших вследствие нарушения нормальных условий работы или в связи с длительной эксплуатацией.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Исследования механических свойств и структуры металла проводятся неразрушающими методами контроля.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Исследования химического состава, механических свойств и структуры основного металла или (и) сварного соединения на вырезках образцов из основных элементов сосуда проводится в следующих случаях: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неудовлетворительных результатах измерения твердости металла переносным прибором;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изменений структуры металла по данным металлографического анализа на сколах или репликах, выходящих за пределы требований технической документации на металл в исходном состоянии;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причин возникновения дефектов металла, влияющих на работоспособность сосуда;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режимов эксплуатации, вследствие которого возможны изменения в структуре и свойствах металла, деформации и разрушения элементов сосуда или появление других недопустимых дефектов;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технической документации сведений о марке стали элементов сосуда или использовании при ремонте сосуда материалов или полуфабрикатов, на которые отсутствуют сертификатные данные.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Химический состав определяется методами аналитического или спектрального анализа в соответствии с требованиями национальных и (или) межгосударственных стандартов.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химического состава отбирается стружка на предварительно зачищенных участках наружной поверхности сосуда путем сверления отверстий диаметром не более 5 мм и глубиной не более 30% толщины стенки элемента, но не более 5 мм. При этом расстояние между ближайшими кромками рассверливаемых отверстий, а также расстояние от кромки отверстия до стенки ближайшего штуцера (патрубка) или оси сварного шва не менее , где D – средний диаметр сосуда, S – номинальная толщина стенки.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стружки из элемента сосуда путем сверления производится в случае, если твердость металла данного элемента (по результатам измерений переносным прибором) составляет не более 170 НВ (твердость по Бринеллю).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отбраковки легированных сталей допускается применять стилоскопирование переносным прибором.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Измерения твердости неразрушающими методами проводятся с помощью переносных приборов (твердомеров) в соответствии с национальными и (или) межгосударственными стандартами и руководством по эксплуатации предприятия-изготовителя. Для косвенной (приближенной) оценки временного сопротивления или условного предела текучести допускается применение формулы (таблицы) перевода величин твердости в прочностные характеристики металла согласно национальных и (или) межгосударственных стандартов.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протокола по измерению твердости металла шва приведена в приложении к настоящей Инструкции.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Механические свойства основного металла и сварных соединений на вырезках определяются по испытаниям образцов на растяжение и ударную вязкость в соответствии с требованиями национальных и (или) межгосударственных стандартов.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Исследования структуры основного металла и сварных соединений неразрушающими методами выполняются на репликах или сколах. Исследование микроструктуру производится при 100 и 500-кратном увеличении.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Результаты определения химического состава и механических свойств оформляются в виде протоколов. Микроструктура металла представляется на фотографиях, дается описание ее характерных особенностей.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Гидравлическое испытание сосуда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Гидравлическое испытание является завершающей операцией обследования сосуда, осуществляемой с целью проверки плотности и прочности всех его элементов, работающих под давлением.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Гидравлическое испытание проводится при положительных результатах обследования или после устранения обнаруженных дефектов в соответствии с требованиями Правил.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Сосуд считается выдержавшим гидравлическое испытание, если в процессе его проведения не обнаружено: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падение давления по манометру;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пропуски испытательной среды (течь, потение, пузырьки воздуха) в сварных соединениях и на основном металле;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трещины или признаки разрыва;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течи в разъемных соединениях;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остаточные деформации.</w:t>
      </w:r>
    </w:p>
    <w:bookmarkEnd w:id="135"/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Анализа результатов обследования и проведение расчетов на прочность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Полученные по результатам контроля данные по геометрическим размерам, форме, свойствам металла элементов сосуда сравниваются с исходными (паспортными) данными, а выявленные отклонения размеров и формы, дефекты сопоставляются с требованиями Правил, СТ РК 1357 "Сосуды, работающие под давлением. Основные требования к конструкции" (далее – СТ РК 1357) и ГОСТ 34347 "Сосуды и аппараты стальные сварные. Общие технические условия" (далее – ГОСТ 34347).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несоответствии требованиям Правил, СТ РК 1357 и ГОСТ 34347 выполняется расчет на прочность с учетом полученных при обследовании фактических данных по толщине стенки, размерам, форме, свойствам металла элементов и наличию в них дефектов.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Поверочный расчет на прочность при статической нагрузке выполняется в соответствии с требованиями ГОСТ 34233.2 "Сосуды и аппараты. Нормы и методы расчета на прочность. Расчет цилиндрических и конических обечаек, выпуклых и плоских днищ и крышек" (далее – ГОСТ 34233.2), ГОСТ 34233.3 "Сосуды и аппараты. Нормы и методы расчета на прочность. Укрепление отверстий в обечайках и днищах при внутреннем и наружном давлениях. Расчет на прочность обечаек и днищ при внешних статических нагрузках на штуцер" (далее – ГОСТ 34233.3) при невыполнении одного из пунктов 69, 70, 72-75, 77, 82, 84, 85 настоящей Инструкции.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Поверочный расчет на усталостную прочность выполняется в соответствии с требованиями ГОСТ 34233.6 "Сосуды и аппараты. Нормы и методы расчета на прочность. Расчет на прочность при малоцикловых нагрузках" (далее – ГОСТ 34233.6), СТ РК 2777 "Котлы стационарные и трубопроводы пара и горячей воды. Нормы расчета на прочность. Методы определения толщины стенки" (далее – СТ РК 2777), СТ РК 2778 "Котлы стационарные и трубопроводы пара и горячей воды. Нормы расчета на прочность. Определение коэффициентов прочности" (далее – СТ РК 2778) в следующих случаях: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одного из пунктов 72-76, 82 и 83 настоящей Инструкции;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число циклов изменения давления и температурных напряжений при работе сосуда при переменном режиме за весь срок эксплуатации превышает 1000. При этом учитывается количество пусков-остановов сосуда, гидравлических испытаний и циклов переменных давлений, если размах колебаний давления превышает 15 % номинального значения.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циклов при расчете на усталостную прочность принимается по данным владельца сосуда за весь период эксплуатации, включая планируемый срок продления, но в любом случае не менее 300.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интенсивной местной или общей коррозии металла элементов сосуда (средняя скорость коррозии превышает 0,1 мм/год) выполняется расчет прочности согласно ГОСТ 34233.2, ГОСТ 34233.3, СТ РК 2777 и СТ РК 2778 по минимальной фактической толщине стенки с учетом ее последующего утонения на конец планируемого срока эксплуатации.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Необходимость проведения определенного вида расчета и его методика уточняются организацией, выполняющей обследование в каждом конкретном случае.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Оценка технического состояния сосудов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Размеры основных элементов сосуда проверяются на соответствие проектным, указанным в паспорте и заводских чертежах с учетом допусков на размеры полуфабрикатов и их изменение при технологических операциях на предприятии-изготовителе.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Механические свойства металла основных элементов сосуда, указанные в сертификатных данных, проверяются на соответствие требованиям национальных и (или) межгосударственных стандартов.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Если по результатам работ, указанных в пунктах 69 и 70 настоящей Инструкции выявлено несоответствие, то выполняется поверочный расчет на прочность по ГОСТ 34233.2, ГОСТ 34233.3, СТ РК 2777 и СТ РК 2778 с учетом изменения геометрических размеров корпуса сосуда или (и) фактических механических свойств металла. Минимальная толщина стенки элементов корпуса сосуда при равномерном коррозионном или (и) эрозионном ее повреждении не допускается менее расчетной с учетом эксплуатационной прибавки (на коррозию и эрозию). При минимальной толщине стенки равной расчетной без учета эксплуатационной прибавки остаточный срок службы сосуда устанавливается не свыше трех лет.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Отклонения формы, угловатость (увод) кромок в сварных швах, смещение кромок стыкуемых листов проверяются на соответствие допускам, установленным Правилами, требованиями СТ РК 1357 и ГОСТ 34347.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вмятин или выпучин, наибольший размер которых по поверхности элемента не превышает 20S (где S – толщина стенки элемента сосуда), но не более 200 мм, максимальный относительный прогиб превышает 5 %, а абсолютная величина прогиба превышает половину толщины стенки элемента вопрос о возможности допуска в дальнейшую эксплуатацию сосуда с вмятиной (выпучиной) решается на основе специального расчета на прочность.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Одиночные коррозионные язвы, эрозионные повреждения или другие дефекты нетрещиноподобного вида глубиной менее 15 % номинальной толщины стенки элемента, но не более 3 мм и максимальной протяженностью не более ,обнаруженные при визуальном осмотре, допускается не выбирать. Одиночными считаются дефекты, расстояние между ближайшими кромками которых составляет не менее , но не менее 50 мм.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максимальная протяженность поврежденного участка поверхности не превышает , скопления коррозионных язв глубиной не более 10 % номинальной толщины стенки, но не более 1 мм и продольные цепочки язв глубиной не более 0,5 мм оставляются без выборки.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Подлежащие выборке дефекты зашлифовываются (с плавным скруглением краев выборок) и проверяются на отсутствие трещин методами ЦД или МПД по всей поверхности выборок.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Все обнаруженные при контроле трещины подвергаются выборке абразивным инструментом, полнота выборки трещин контролируется методами ЦД или МПД.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Выборки дефектов глубиной не более 20 % номинальной толщины стенки элемента, но не более 3,5 мм и максимальной протяженностью не более допускается не заваривать.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заварки выборок, превышающих указанные размеры, решается на основе расчета на прочность.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Качество сварных соединений проверяется на соответствие требованиям Правил, национальных и (или) межгосударственных стандартов на сварку сосудов и на проведение дефектоскопического контроля сварных соединений.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сварных соединений считается неудовлетворительным, если в них при любом виде контроля будут обнаружены внутренние или поверхностные дефекты, выходящие за пределы норм, установленных Правилами, а также национальными и (или) межгосударственными стандартами на изготовление, сварку и проведение дефектоскопического контроля сосудов.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Структура металла по результатам металлографических исследований на вырезках, сколах, репликах проверяется на соответствие требованиям к исходному состоянию.</w:t>
      </w:r>
    </w:p>
    <w:bookmarkEnd w:id="160"/>
    <w:bookmarkStart w:name="z1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Определение возможности, сроков, параметров и условий эксплуатации сосудов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Возможность, сроки и параметры дальнейшей эксплуатации сосудов определяются по результатам обследования и расчетов на прочность.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Необходимым условием возможности дальнейшей безопасной эксплуатации сосуда при расчетных или разрешенных параметрах является соответствие элементов сосуда условиям прочности, установленным ГОСТ 34233.2, ГОСТ 34233.3, СТ РК 2777 и СТ РК 2778, требований главы 5 настоящей Инструкции.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Если по условиям прочности при статическом или циклическом нагружении отдельные элементы или узлы сосуда из-за уменьшения толщины стенок от коррозии, эрозии или повреждений или отклонений, а также из-за снижения механических свойств основного металла или сварных соединений не обеспечивают нормативного запаса прочности при расчетных параметрах, продление срока эксплуатации возможно после восстановительного ремонта элементов (узлов), не удовлетворяющих условиям прочности.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случаях, оговоренных пунктом 66 настоящей Инструкции, выполняется поверочный расчет на усталостную прочность согласно ГОСТ 34233.6, СТ РК 2777 и СТ РК 2778, по результатам которого устанавливается остаточный ресурс сосуда.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Если по результатам обследования и расчетов на прочность дальнейшая эксплуатация сосуда допускается на пониженном давлении, владельцем сосуда производится перерасчет пропускной способности предохранительных устройств и перенастройка автоматики сосуда на новое разрешенное давление.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Обследуемый сосуд допускается к дальнейшей эксплуатации при расчетных или сниженных параметрах на срок не более 8 лет на основании положительных результатов обследования, расчетов на прочность и гидравлических испытаний при соблюдении установленных требований по условиям (регламенту) пуска и эксплуатации сосуда.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 истечении срока службы сосуда, установленного по результатам первичного обследования, проводится очередное обследование сосуда для определения возможности, условий и сроков его дальнейшей эксплуатации.</w:t>
      </w:r>
    </w:p>
    <w:bookmarkEnd w:id="168"/>
    <w:bookmarkStart w:name="z17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Оформление результатов обследования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На выполненные при обследовании работы организация, их проводящая, составляет первичную документацию (акты, протоколы, таблицы, схемы, фотографии), в которой отражаются все обнаруженные отклонения, особенности и дефекты.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первичной документации о результатах обследования и выполненных расчетов на прочность составляется акт обследования технического состояния сосуда.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Первичная документация, включая схемы (формуляры) с графическим изображением результатов контроля, прилагается к акту обследования.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Акт обследования технического состояния сосуда включает в себя следующий текстовой материал: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введение, краткая постановка задачи с приведением основания для проведения работы, сведений об экспертной организации, о владельце сосуда, цель работы.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сведения об обследуемых сосудах (конструкция, материалы и технология изготовления, условия эксплуатации):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предприятие-изготовитель сосуда;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и дата ввода в эксплуатацию;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номер сосуда;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владельца;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конструкции и технологии изготовления сосуда;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(проектные) технические характеристики (давление, температура, емкость);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разрешенные (фактические) параметры работы сосуда (если отличаются от проектных);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размеры элементов сосуда (диаметр, толщина, высота);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основных элементов сосуда (использованные предприятием-изготовителем);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сварке (выполненной предприятием-изготовителем);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объемы, методы и результаты дефектоскопического контроля при изготовлении;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эксплуатации (количество пусков-остановов и гидравлических испытаний, данные о наличии циклической составляющей нагружения);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реконструкции и ремонте (использованные марки сталей и сварочные материалы, объемы, методы и результаты дефектоскопического контроля).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технической документации: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информация о сертификатах качества материалов, используемых при изготовлении (если имеется), ремонте и реконструкции сосуда с оценкой соответствия требованиям Правил и национальных и (или) межгосударственных стандартов;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данные по результатам предыдущих обследований и контроля;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послужившие основанием для ремонта и реконструкции;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специфические особенности эксплуатации (если таковые имели место).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обследования. В программе указываются конкретные методы, объемы и зоны контроля.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обследования (текущего). В настоящем разделе приводятся обобщенные данные обследования сосуда по различным операциям: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(марки) испытательного оборудования и дефектоскопической аппаратуры, использованной при данном обследовании, их заводской номер, основные характеристики искателей, эквивалентная площадь допустимого дефекта;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подтверждающие квалификацию дефектоскопистов;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(наименования, шифры) национальных и (или) межгосударственных стандартов, по которой производился дефектоскопический контроль;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дефектах, обнаруженных при наружном и внутреннем осмотрах, измерениях основных размеров;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дефектах в сварных соединениях и дефектах в основном металле, обнаруженных методами неразрушающего контроля;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данные по результатам ультразвуковой толщинометрии;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измерения твердости металла переносным прибором;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механических свойств металла (если выполнялись), его химического состава и структуры (если таковые производились);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и результаты гидравлических испытаний.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на прочность.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оговоренных пунктами 65 и 66 настоящей Инструкции производится контрольный расчет на статическую прочность в соответствии с ГОСТ 34233.2, ГОСТ 34233.3, СТ РК 2777 и СТ РК 2778 или (и) поверочный расчет на усталостную прочность согласно ГОСТ 34233.6 или СТ РК 2777 и СТ РК 2778.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Расчетом на статическую прочность подтверждается возможность эксплуатации сосуда при рабочих параметрах либо определяются допускаемые (пониженные) значения параметров его дальнейшей эксплуатации.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 дальнейшей безопасной работы сосуда определяется расчетом на циклическую (усталостную) прочность, расчетом скорости роста коррозионных или иных дефектов.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выводы и рекомендации.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выполненного обследования формулируются выводы и рекомендации с указанием возможности, разрешенных параметров, условий и сроков дальнейшей эксплуатации сосуда или объемов его ремонта.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Один экземпляр акта обследования с приложениями является неотъемлемой частью документации на сосуд и вкладывается организацией-владельцем в паспорт сосуда. Второй экземпляр хранится у организации, выполнявшей обследование.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Акт обследования служит основанием для принятия владельцем сосуда решения о дальнейшей эксплуатации или ремонта сосуда.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сосудов,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давлением, с истекшим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с целью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их 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</w:tbl>
    <w:bookmarkStart w:name="z22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протоколов по отдельным операциям обследования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26" w:id="215"/>
      <w:r>
        <w:rPr>
          <w:rFonts w:ascii="Times New Roman"/>
          <w:b w:val="false"/>
          <w:i w:val="false"/>
          <w:color w:val="000000"/>
          <w:sz w:val="28"/>
        </w:rPr>
        <w:t>
      Предприятие _________________________________________________________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Контролируемое оборудование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Схема (формуляр, чертеж) 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внешнего и (или) внутреннего осмотра сосуда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село "___"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Осмотром (наименование сосуда)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(тип, основные размеры, марка стали)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стационарный № ____, учетный (регистрационный) № ____, заводской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эксплуатируется с "___" ________ 20___ г.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(описать состояние корпуса сосуда, сварных соединений)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конкретные дефекты и место их 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Осмотр произвели _______________ 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             (подпись)       (инициалы, фамилия)</w:t>
      </w:r>
    </w:p>
    <w:p>
      <w:pPr>
        <w:spacing w:after="0"/>
        <w:ind w:left="0"/>
        <w:jc w:val="both"/>
      </w:pPr>
      <w:bookmarkStart w:name="z227" w:id="21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ресиверов и сосудов электролизных установок указывается место установки: на открытой площадке, в неотапливаемом помещении или в отапливаемом помещении.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Предприятие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Контролируемое оборудование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Схема (формуляр, чертеж) 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№ _____ магнитопорошковой или цветной дефектоскопии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село "___"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Проверка (наименование сосуда)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стационарный № ____, учетный (регистрационный) № ____, заводской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стали ______________ выполнена в соответствии с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(ГОСТ, СТ РК) с применением приборов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(тип, дата поверки)</w:t>
      </w:r>
    </w:p>
    <w:bookmarkStart w:name="z22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контроля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 (соединения) по схеме контролируемого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и толщина стенки контролируемого объекта (элемента, узла, детали),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обнаруженных дефектов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9" w:id="218"/>
      <w:r>
        <w:rPr>
          <w:rFonts w:ascii="Times New Roman"/>
          <w:b w:val="false"/>
          <w:i w:val="false"/>
          <w:color w:val="000000"/>
          <w:sz w:val="28"/>
        </w:rPr>
        <w:t>
      Контроль произвел ____________________________________________________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квалификационный уровень)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№ ________________ дата выдачи "___"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группы дефектоскопии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протоколу прилагается схема (формуляр, чертеж) контролируемого сосуда и схема расположения дефектов.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1" w:id="219"/>
      <w:r>
        <w:rPr>
          <w:rFonts w:ascii="Times New Roman"/>
          <w:b w:val="false"/>
          <w:i w:val="false"/>
          <w:color w:val="000000"/>
          <w:sz w:val="28"/>
        </w:rPr>
        <w:t>
      Предприятие _____________________________________________________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Контролируемое оборудование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Схема (формуляр, чертеж) 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№ _____ измерения твердости металла шва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село "___"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Проверка (наименование сосуда)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стационарный № ____, учетный (регистрационный) № ____, заводской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стали _____________ выполнена в соответствии 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(ГОСТ, СТ РК) с применением приборов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(тип, дата поверки)</w:t>
      </w:r>
    </w:p>
    <w:bookmarkStart w:name="z23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контроля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 (соединения) по схеме контролируемого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и толщина стенки контролируемого объекта (элемента, узла, детали),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сварки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электрода или проволоки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Твердость металла шва, НВ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3" w:id="221"/>
      <w:r>
        <w:rPr>
          <w:rFonts w:ascii="Times New Roman"/>
          <w:b w:val="false"/>
          <w:i w:val="false"/>
          <w:color w:val="000000"/>
          <w:sz w:val="28"/>
        </w:rPr>
        <w:t>
      Контроль произвел ____________________________________________________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квалификационный уровень)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№ ________________ дата выдачи "___"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лаборатории ________________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протоколу прилагается схема (формуляр, чертеж) контролируемого сосуда и схема расположения точек контроля.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5" w:id="222"/>
      <w:r>
        <w:rPr>
          <w:rFonts w:ascii="Times New Roman"/>
          <w:b w:val="false"/>
          <w:i w:val="false"/>
          <w:color w:val="000000"/>
          <w:sz w:val="28"/>
        </w:rPr>
        <w:t>
      Предприятие _________________________________________________________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Контролируемое оборудование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Схема (формуляр, чертеж) 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Протокол № _____ ультразвуковой дефектоскопии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село "___"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Проверка (наименование сосуда)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стационарный № ____, учетный (регистрационный) № ____, заводской № ____ из стали ______________ выполнена в соответствии с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(ГОСТ, СТ РК) с применением приборов _______________________ на рабочей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частоте ___ МГц (тип) с углом призмы искателя ____ градус.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поверки прибора ___________</w:t>
      </w:r>
    </w:p>
    <w:bookmarkStart w:name="z23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контроля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 (соединения) по схеме контролируемого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и толщина стенки контролируемого объекта (элемента, узла, детали),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обнаруженных дефектов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Наибольшие допустимые размеры эквивалентного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7" w:id="224"/>
      <w:r>
        <w:rPr>
          <w:rFonts w:ascii="Times New Roman"/>
          <w:b w:val="false"/>
          <w:i w:val="false"/>
          <w:color w:val="000000"/>
          <w:sz w:val="28"/>
        </w:rPr>
        <w:t>
      Контроль произвел ____________________________________________________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квалификационный уровень)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№ ________________ дата выдачи "___"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группы дефектоскопии ________________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     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протоколу прилагается схема (формуляр, чертеж) контролируемого сосуда и схема расположения дефектов.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9" w:id="225"/>
      <w:r>
        <w:rPr>
          <w:rFonts w:ascii="Times New Roman"/>
          <w:b w:val="false"/>
          <w:i w:val="false"/>
          <w:color w:val="000000"/>
          <w:sz w:val="28"/>
        </w:rPr>
        <w:t>
      Предприятие _________________________________________________________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Контролируемое оборудование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№ _____ гидравлического испытания Город, село "___"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Гидравлическое испытание (наименование сосуда)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стационарный № ____, учетный (регистрационный) № ____, заводской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стали _______________ (основные размеры ____________________________),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эксплуатируемого с "___" ________ 20___ г., выполнено в соответствии с требованиями Правил обеспечения промышленной безопасности при эксплуатации оборудования, работающего под давлением,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(зарегистрирован в Реестре государственной регистрации нормативных правовых актов за № 10303).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(величина пробного давления, время выдержки под пробным давлением,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температура воды) После выдержки под пробным давлением и понижения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давления до (рабочего) был выполнен осмотр сосуда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Установлено: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(признаков остаточных деформаций, трещин, разрывов, течей, потения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сварных соединениях, основном металле и в разъемных соединениях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(обнаружено, не обнаружено)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Решено: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(сосуд выдержал (не выдержал) гидравлическое испытание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пробным давлением)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Испытание произвели: _______________ _______________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      (подпись)       (инициалы,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