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4bf2" w14:textId="a5a4b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национальной экономики Республики Казахстан от 27 ноября 2018 года № 84 "Об утверждении Правил кредитования/микрокредитования в городах и моногородах и Правил гарантирования по кредитам/микрокредитам, выдаваемым микрофинансовыми организациями/банками второго уровня в городах"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30 сентября 2021 года № 87. Зарегистрирован в Министерстве юстиции Республики Казахстан 2 октября 2021 года № 24599. Утратил силу приказом Заместителя Премьер-Министра - Министра национальной экономики РК от 20.01.2025 №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национальной экономики РК от 20.01.2025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ноября 2018 года № 84 "Об утверждении Правил кредитования/микрокредитования в городах и моногородах и Правил гарантирования по кредитам/микрокредитам, выдаваемым микрофинансовыми организациями/банками второго уровня в городах" (зарегистрирован в Реестре государственной регистрации нормативных правовых актов Республики Казахстан за № 17810)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кредитования/микрокредитования в городах и моногородах,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Участники Программы – безработные лица, отдельные категории занятых лиц, определяемые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апреля 2019 года № 178 "Об определении отдельных категорий занятых лиц", молодежь, в том числе молодежь категории NEET, члены молодых и малообеспеченных многодетных семей, малообеспеченные трудоспособные инвалиды, сельскохозяйственные кооперативы и их члены, не достигшие пенсионного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пенсионном обеспечении в Республике Казахстан", крестьянские и фермерские хозяйства, включая участников якорной кооперации;";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17)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"17) МФО – юридическое лицо, являющееся коммерческой организацией, официальный статус которого определяется государственной регистрацией в Государственной корпорации "Правительство для граждан" и прохождением учетной регистрации, осуществляющее деятельность по предоставлению микрокредитов, а также дополнительные виды деятельности, разрешенные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микрофинансовой деятельности";";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Кредиторы проводят оценку потенциального бизнес-проекта, дают заключение и принимают решение о возможности или невозможности выдачи кредита/микрокредита. При этом самозанятые, безработные, сельскохозяйственные кооперативы и их члены, сокращаемый работник, не достигший пенсионного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пенсионном обеспечении в Республике Казахстан", до подачи заявки на кредит/микрокредит получают статус субъекта малого предпринимательства, в том числе микропредпринимательства.";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гарантирования по кредитам/микрокредитам, выдаваемым микрофинансовыми организациями/банками второго уровня в городах, утвержденных указанным приказом: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гарантирования по микрокредитам, выдаваемым микрофинансовыми организациями/банками второго уровня в городах (далее - Правила гарантирования) разработаны в рамках Государственной программы развития продуктивной занятости и массового предпринимательства на 2017 - 2021 годы "Еңбек",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2018 года № 746 (далее – Программа) и Дорожной карты занятости на 2020-2021 годы,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27 марта 2020 года № 55-р (далее – Дорожная карта занятости) и определяют порядок гарантирования по кредитам/микрокредитам в городах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Гарантирование является инструментом финансовой поддержки субъектов частного предпринимательства и используется для расширения и обеспечения доступа предпринимателей к кредитным/микрокредитным ресурсам финансируемых в рамках Программы и Дорожной карты занятости.";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"13) микрофинансовая организация (далее – МФО) – юридическое лицо, являющееся коммерческой организацией, официальный статус которого определяется государственной регистрацией в органах юстиции и прохождением учетной регистрации, осуществляющее деятельность по предоставлению микрокредитов, а также дополнительные виды деятельности, разрешенные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микрофинансовых организациях";";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К участию в гарантировании допускаются предприниматели, получающие кредиты соответствующим требованиям Правил кредитования/микрокредитования в городах и моногородах, утвержденных настоящим приказом и Дорожной карты занятости.";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Сумма кредита/микрокредита (-ов) МФО/БВУ на одного предпринимателя, по которому осуществляется гарантирование, не превышает: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городах, моногородах (кроме городов Нур-Султан, Алматы, Шымкент, Актау, Атырау) - до 6,5 тысяч месячных расчетных показателей;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городах Нур-Султан, Алматы, Шымкент, Актау, Атырау – до 8,0 тысяч месячных расчетных показателей.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сумма кредита/микрокредита (-ов) рассчитывается для одного предпринимателя без учета задолженности по кредиту/микрокредиту (-ам) аффилиированных с ним лиц. Кредит/микрокредит предоставляется в тенге.";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Сумма кредита/микрокредита (-ов) МФО с участием государства на одного предпринимателя, являющегося выпускником проекта "Бастау Бизнес", по которому осуществляется гарантирование, не превышает: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городах, моногородах (кроме городов Шымкент, Актау, Атырау) - до 6,5 тысяч месячных расчетных показателей;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городах Шымкент, Актау, Атырау - до 8,0 тысяч месячных расчетных показателей.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сумма кредита/микрокредита (-ов) рассчитывается для одного предпринимателя без учета задолженности по кредиту/микрокредиту (-ам) аффилиированных с ним лиц. Кредит/микрокредит предоставляется в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Для начинающего предпринимателя размер гарантии составляет до 85 % от суммы кредита/микрокредита (в рамках Дорожной карты занятости до 50 % от суммы кредита/микрокредита), при этом начинающий предприниматель предоставляет обеспечение по кредиту/микрокредиту (залоговой) стоимостью в размере не менее 15 % от суммы кредита/микрокредита (в рамках Дорожной карты занятости не менее 50 % от суммы кредита/микрокредита). При расчете достаточности размера обеспечения не учитываются залог права требования и залог долей участия в уставном капитале.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аффилиированность начинающего предпринимателя с действующими предпринимателями при условии создания нового вида деятельности, отличающегося от текущей деятельности действующего аффилированного предпринимателя (на уровне класса общего классификатора видов экономической деятельности).";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Стоимость гарантии, которую оплачивает МИО гаранту, составляет 30 % от суммы гарантии.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превышении выплаченных гарантом требований МФО/БВУ порога свыше 10 % от объема (остатка задолженности) кредитного портфеля,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сформированного под гарантию гаранта, дальнейшая выдача гарантий по кредитам/микрокредитам данной МФО/БВУ в рамках Программы приостанавливается.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просроченной задолженности свыше 60 календарных дней по кредитам/микрокредитам, профинансированным в рамках Дорожной карты занятости, на 2 % и более от объема (остатка задолженности) кредитного портфеля, сформированного под гарантию гаранта, дальнейшая выдача гарантий по кредитам/микрокредитам данной МФО приостанавливается.";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Остальная часть средств, выделенных на гарантирование, перечисляется гаранту после полного освоения первой половины средств, перечисленных гаранту в начале года, по мере заключения договоров гарантии, следующим образом: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заключения договора гарантии гарант направляет соответствующее уведомление МИО;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МИО после получения письма от гаранта о заключении договора гарантии осуществляет перечисление средств, в размере 30 % от суммы гарантии на текущий счет гаранта.".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поддержки и защиты предпринимательства в установленном законодательном порядке обеспечить: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2" w:id="4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