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bc16" w14:textId="844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31 марта 2017 года № 134 "Об утверждении Типовых квалификационных характеристик должностей гражданских служащих местных органов военного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сентября 2021 года № 668. Зарегистрирован в Министерстве юстиции Республики Казахстан 5 октября 2021 года № 24617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марта 2017 года № 134 "Об утверждении Типовых квалификационных характеристик должностей гражданских служащих местных органов военного управления Республики Казахстан" (зарегистрирован в Реестре государственной регистрации нормативных правовых актов под № 15125)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местных органов военного управления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Должностные обязанности: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мобилизационной подготовки и мобилизационного развертывания Вооруженных Сил, других войск и воинских формирований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уточнении плана проведения мобилизации людских и транспортных ресурсов на территории обслуживаемой административно-территориальной единицы;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военно-экономические возможности обслуживаемой административно-территориальной единицы, в целях удовлетворения мобилизационных потребностей Вооруженных Сил, других войск и воинских формирований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принимает участие в разработке плана основных мероприятий по мобилизационной подготовке, плана совершенствования боевой и мобилизационной готовности, плана основных мероприятий по улучшению службы войск, расписания занятий по специальной подготовке личного состава;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свои обязанности под общим руководством руководителя отдела, службы департамента по делам обороны;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связанных с деятельностью отдела, службы департамента по делам обороны, обеспечивает работу по их выполнению;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мероприятий по проведению аттестации и рационализации рабочих мест;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методических пособий по соответствующей сфере деятельности, организовывает работу по оказанию методической и практической помощи подчиненным организациям;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соответствующего отдела, службы и рекомендует их руководителю отдела, службы департамента по делам обороны;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своевременность исполнения приказов и распоряжений руководителя отдела, службы департамента по делам обороны;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 и режима работы отдела, службы департамента по делам обороны;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департамента по делам обороны;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выполняет требования руководящих документов в объеме должностных обязанностей и на ступень выше.";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Требования к квалификации: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образованиеи стаж работы в должности инспектора без категории не менее 1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Требования к квалификации: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Требования к квалификации: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Требования к квалификации: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Требования к квалификации: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инспектора первой категории не менее 3 лет;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инспектора второй категории не менее 2 лет;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инспектора без категории не менее 1 года;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образование и стаж работы в должности инспектора первой категории не менее 3 лет;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образование и стаж работы в должности инспектора второй категории не менее 2 лет;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образование и стаж работы в должности инспектора не менее 1 года;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образование без предъявления требований к стажу работы.".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труд</w:t>
      </w:r>
      <w:r>
        <w:rPr>
          <w:rFonts w:ascii="Times New Roman"/>
          <w:b/>
          <w:i w:val="false"/>
          <w:color w:val="000000"/>
          <w:sz w:val="28"/>
        </w:rPr>
        <w:t>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