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0c01" w14:textId="4030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4 октября 2021 года № 524. Зарегистрирован в Министерстве юстиции Республики Казахстан 5 октября 2021 года № 24635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под № 11550)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автомобильным транспортом,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"Если пассажир приобрел электронный проездной документ (билет), то достаточным основанием для права воспользоваться поездкой являются электронный проездной документ (билет) или документ, удостоверяющий личность, в оригинале либо в форме электронного документа посредством сервиса цифровых документов, при этом проездной документ (билет) в бумажной форме не выдается.";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"Оплата проезда и провоза багажа по маршрутам международных, междугородных межобластных, межрайонных (междугородных внутриобластных) автомобильных перевозок пассажиров и багажа принимается автовокзалами, автостанциями, пунктами обслуживания пассажиров, а также агентствами или информационными системами по продаже электронных билетов и осуществляется на основании документа, удостоверяющего личность пассажира, в оригинале либо в форме электронного документа посредством сервиса цифровых документов. Посадка пассажиров осуществляется путем сверки фамилии, имени и отчества указанных в билете с документом, удостоверяющего личность пассажира, в оригинале либо в форме электронного документа посредством сервиса цифровых документов.";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"Посадка пассажира на рейс осуществляется на основании документа, удостоверяющего личность, в оригинале либо в форме электронного документа посредством сервиса цифровых документов, со сверкой фамилии, имени и отчества указанных в билете.";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"108. Водитель проходит предрейсовое и послерейсовое медицинское освидетельствование не ранее, чем за тридцать минут до выхода в рейс (в смену) и не позднее тридцать минут после завершения рейса или до начала работы и после работы на такси по предъявлению им путевого листа или бортового журнала, а также документа, удостоверяющего личность, в оригинале либо в форме электронного документа посредством сервиса цифровых документов.";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"139. При утрате багажной квитанции принятый на хранение багаж выдается владельцу по его письменному заявлению с предъявлением доказательств о принадлежности ему сданного багажа. Выдача багажа в этом случае производится под расписку с указанием фамилии, имени, отчества их владельца согласно документам, подтверждающим его личность, в оригинале либо в форме электронного документа посредством сервиса цифровых документов.".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 курирующего вице-министра индустрии и инфраструктурного развития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