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ef00" w14:textId="b4ae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октября 2021 года № 11-1-4/416. Зарегистрирован в Министерстве юстиции Республики Казахстан 7 октября 2021 года № 24657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 (далее – услуги).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 – расходы, непосредственно связанные со спецификой оказываемых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 – расходы по созданию условий для осуществления деятельности, в том числе предоставлению услуг.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услуг учитываются прямые и условно-постоянные расходы, подтвержденные обосновывающими документами, которые указаны в структуре затрат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Прямые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условно-постоянных расходов в стоимость услуг за основу берутся показатели плана развития исполнителя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затрат на предоставление услуг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затрат на предоставление услуг включает в себя: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работников, непосредственно участвующих в предоставлении услуги (должностной оклад, доплаты, надбавки, пособия на оздоровление, премии);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привлечению внешних экспертов, привлекаемых для реализации услуги в качестве субподрядчика;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документов), необходимые непосредственно для выполнения услуги (в том числе при проведении конференций, семинаров, круглых столов);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аренде помещений и оборудований для проведения конференций, семинаров, круглых столов;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при проведении конференций, семинаров, круглых столов;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конференций, семинаров, круглых столов (услуги последовательного и синхронного перевода, гонорары приглашенных экспертов, вода в бутылках, одноразовые стаканы);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услуги (подписка на периодические издания, в том числе электронные и информационные системы);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 (письменный перевод);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запасам;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работников административного персонала (должностной оклад);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основных средств и нематериальных активов;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расходы (расходы по теплоэнергии, электроэнергии, водоснабжению, водоотведению и вывозу мусора);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(кабельное телевидение);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 (налог на имущество, налог на транспортные средства, земельный налог);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услуги;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безопасность и соблюдение специальных требований;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369 Кодекса Республики Казахстан "О налогах и других обязательных платежах в бюджет" (Налоговый кодекс).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услуги рассчитывается по следующей формуле: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Рр + НДС, где: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без расходов по оплате труда работников, непосредственно участвующих в предоставлении услуги и взносов работодателей;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– расходы, распределяемые в зависимости от трудозатрат, включающие расходы по оплате труда работников, непосредственно участвующих в предоставлении услуги, взносы работодателей, и условно-постоянные расходы (далее – распределяемая часть стоимости услуги);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услуги рассчитывается по следующей формуле: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= ТЗ * ЧС, где: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услуги рассчитываются по следующей формуле: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 услуги;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услуги в день;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услуги рассчитывается по следующей формуле: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84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услуги, взносы работодателей;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УПРМ – условно-постоянные расходы, приходящиеся на одного работника, непосредственно участвующего в предоставлении услуги, в месяц;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Условно-постоянные расходы, приходящиеся на одного работника, непосредственно участвующего в предоставлении услуги, в месяц рассчитываются по следующей формуле: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638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УПРг – условно-постоянные расходы, приходящиеся на одного работника, непосредственно участвующего в предоставлении услуги в год.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Условно-постоянные расходы, приходящиеся на одного работника, непосредственно участвующего в предоставлении услуги, в год рассчитываются по следующей формуле: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587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УПРп – условно-постоянные расходы по плану развития;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численность работников, непосредственно участвующих в предоставлении услуги.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