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2a11" w14:textId="5612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29 мая 2020 года № 159 "Об утверждении Правил оказания государственных услуг в области архивного дела"</w:t>
      </w:r>
    </w:p>
    <w:p>
      <w:pPr>
        <w:spacing w:after="0"/>
        <w:ind w:left="0"/>
        <w:jc w:val="both"/>
      </w:pPr>
      <w:r>
        <w:rPr>
          <w:rFonts w:ascii="Times New Roman"/>
          <w:b w:val="false"/>
          <w:i w:val="false"/>
          <w:color w:val="000000"/>
          <w:sz w:val="28"/>
        </w:rPr>
        <w:t>Приказ и.о. Министра культуры и спорта Республики Казахстан от 19 октября 2021 года № 312. Зарегистрирован в Министерстве юстиции Республики Казахстан 27 октября 2021 года № 24923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159 "Об утверждении Правил оказания государственных услуг в области архивного дела" (зарегистрирован в Реестре государственной регистрации нормативных правовых актов за № 20790)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архивных справок, копий архивных документов или архивных выписок",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6) следующего содержания:</w:t>
      </w:r>
    </w:p>
    <w:bookmarkStart w:name="z8" w:id="3"/>
    <w:p>
      <w:pPr>
        <w:spacing w:after="0"/>
        <w:ind w:left="0"/>
        <w:jc w:val="both"/>
      </w:pPr>
      <w:r>
        <w:rPr>
          <w:rFonts w:ascii="Times New Roman"/>
          <w:b w:val="false"/>
          <w:i w:val="false"/>
          <w:color w:val="000000"/>
          <w:sz w:val="28"/>
        </w:rPr>
        <w:t>
      "6) цифровой документ – электронный документ, формируемый сервисом цифровых документов, необходимый для получения государственных услуг и иных услуг в электронной форме, а также при взаимодействии с физическими и юридическими лицами.";</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4"/>
    <w:bookmarkStart w:name="z10" w:id="5"/>
    <w:p>
      <w:pPr>
        <w:spacing w:after="0"/>
        <w:ind w:left="0"/>
        <w:jc w:val="both"/>
      </w:pPr>
      <w:r>
        <w:rPr>
          <w:rFonts w:ascii="Times New Roman"/>
          <w:b w:val="false"/>
          <w:i w:val="false"/>
          <w:color w:val="000000"/>
          <w:sz w:val="28"/>
        </w:rPr>
        <w:t>
      дополнить пунктом 4-1 следующего содержания:</w:t>
      </w:r>
    </w:p>
    <w:bookmarkEnd w:id="5"/>
    <w:bookmarkStart w:name="z11" w:id="6"/>
    <w:p>
      <w:pPr>
        <w:spacing w:after="0"/>
        <w:ind w:left="0"/>
        <w:jc w:val="both"/>
      </w:pPr>
      <w:r>
        <w:rPr>
          <w:rFonts w:ascii="Times New Roman"/>
          <w:b w:val="false"/>
          <w:i w:val="false"/>
          <w:color w:val="000000"/>
          <w:sz w:val="28"/>
        </w:rPr>
        <w:t>
      "4-1. При соответствии пакета документов перечню документов, необходимых для получения государственной услуги, указанных в стандарте государственной услуги, ответственный исполнитель услугодателя вносит сведения в автоматизированную информационную систему "Единый архив электронных документов" (далее – ИС "ЕАЭД").";</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"5. При предоставлении полного пакета документов в канцелярию услугодателя на его копии ставится отметка о принятии с указанием даты и фамилии работника канцелярии, при обращении через портал в "личный кабинет" услугополучателя направляется статус о принятии запроса на оказание государственной услуги.</w:t>
      </w:r>
    </w:p>
    <w:bookmarkEnd w:id="7"/>
    <w:bookmarkStart w:name="z14" w:id="8"/>
    <w:p>
      <w:pPr>
        <w:spacing w:after="0"/>
        <w:ind w:left="0"/>
        <w:jc w:val="both"/>
      </w:pPr>
      <w:r>
        <w:rPr>
          <w:rFonts w:ascii="Times New Roman"/>
          <w:b w:val="false"/>
          <w:i w:val="false"/>
          <w:color w:val="000000"/>
          <w:sz w:val="28"/>
        </w:rPr>
        <w:t>
      При подаче пакета документов через Государственную корпорацию услугополучатель предоставляет услугодателю документ, удостоверяющий личность, либо цифровой документ из сервиса цифровых документов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bookmarkEnd w:id="8"/>
    <w:bookmarkStart w:name="z15" w:id="9"/>
    <w:p>
      <w:pPr>
        <w:spacing w:after="0"/>
        <w:ind w:left="0"/>
        <w:jc w:val="both"/>
      </w:pPr>
      <w:r>
        <w:rPr>
          <w:rFonts w:ascii="Times New Roman"/>
          <w:b w:val="false"/>
          <w:i w:val="false"/>
          <w:color w:val="000000"/>
          <w:sz w:val="28"/>
        </w:rPr>
        <w:t>
      При обращении услугополучателя через Государственную корпорацию работник Государственной корпорации направляет заявление в ИС "ЕАЭД" через шлюз "электронного правительства".";</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"8. Поступившее заявление через канцелярию услугодателя или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18.00 часов заявление регистрируется на следующий рабочий день).</w:t>
      </w:r>
    </w:p>
    <w:bookmarkEnd w:id="11"/>
    <w:bookmarkStart w:name="z19" w:id="12"/>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документов проверяет полноту и соответствие представленных документов требованиям, предусмотренным пунктом 8 Стандарта.</w:t>
      </w:r>
    </w:p>
    <w:bookmarkEnd w:id="12"/>
    <w:bookmarkStart w:name="z20" w:id="13"/>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13"/>
    <w:bookmarkStart w:name="z21" w:id="1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Стандарта, ответственный исполнитель услугодателя направляет услугополучателю уведомление с указанием каким требованиям не соответствует пакет документов и сроках приведения его в соответствие.</w:t>
      </w:r>
    </w:p>
    <w:bookmarkEnd w:id="14"/>
    <w:bookmarkStart w:name="z22" w:id="15"/>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15"/>
    <w:bookmarkStart w:name="z23" w:id="1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6"/>
    <w:bookmarkStart w:name="z24" w:id="1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7"/>
    <w:bookmarkStart w:name="z25" w:id="18"/>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результата оказания государственной услуги либо мотивированный ответ об отказе в оказании государственной услуги.</w:t>
      </w:r>
    </w:p>
    <w:bookmarkEnd w:id="18"/>
    <w:bookmarkStart w:name="z26" w:id="19"/>
    <w:p>
      <w:pPr>
        <w:spacing w:after="0"/>
        <w:ind w:left="0"/>
        <w:jc w:val="both"/>
      </w:pPr>
      <w:r>
        <w:rPr>
          <w:rFonts w:ascii="Times New Roman"/>
          <w:b w:val="false"/>
          <w:i w:val="false"/>
          <w:color w:val="000000"/>
          <w:sz w:val="28"/>
        </w:rPr>
        <w:t>
      Ответственный исполнитель рассматривает (изучает) документы и подготавливает результат оказания государственной услуги в течение 8 (восьми) рабочих дней.</w:t>
      </w:r>
    </w:p>
    <w:bookmarkEnd w:id="19"/>
    <w:bookmarkStart w:name="z27" w:id="20"/>
    <w:p>
      <w:pPr>
        <w:spacing w:after="0"/>
        <w:ind w:left="0"/>
        <w:jc w:val="both"/>
      </w:pPr>
      <w:r>
        <w:rPr>
          <w:rFonts w:ascii="Times New Roman"/>
          <w:b w:val="false"/>
          <w:i w:val="false"/>
          <w:color w:val="000000"/>
          <w:sz w:val="28"/>
        </w:rPr>
        <w:t>
      Ответственный исполнитель в течение 1 (одного) рабочего дня подготавливает документы на отправку через канцелярию услугодателя.</w:t>
      </w:r>
    </w:p>
    <w:bookmarkEnd w:id="20"/>
    <w:bookmarkStart w:name="z28" w:id="21"/>
    <w:p>
      <w:pPr>
        <w:spacing w:after="0"/>
        <w:ind w:left="0"/>
        <w:jc w:val="both"/>
      </w:pPr>
      <w:r>
        <w:rPr>
          <w:rFonts w:ascii="Times New Roman"/>
          <w:b w:val="false"/>
          <w:i w:val="false"/>
          <w:color w:val="000000"/>
          <w:sz w:val="28"/>
        </w:rPr>
        <w:t>
      С момента поступления документов услугодателю из Государственной корпорации, а также при обращении на портал результат оказания государственной услуги выдается в течение 11 (одиннадцати) рабочих дней.</w:t>
      </w:r>
    </w:p>
    <w:bookmarkEnd w:id="21"/>
    <w:bookmarkStart w:name="z29" w:id="22"/>
    <w:p>
      <w:pPr>
        <w:spacing w:after="0"/>
        <w:ind w:left="0"/>
        <w:jc w:val="both"/>
      </w:pPr>
      <w:r>
        <w:rPr>
          <w:rFonts w:ascii="Times New Roman"/>
          <w:b w:val="false"/>
          <w:i w:val="false"/>
          <w:color w:val="000000"/>
          <w:sz w:val="28"/>
        </w:rPr>
        <w:t>
      В случае, когда для оказания государственной услуги необходимо изучение документов двух и более организаций и (или) периода более чем за 5 (пять) лет, ответственный исполнитель в течение 3 (трех) рабочих дней до истечения срока оказания уведомляет услугополучателя о продлении срока оказания государственной услуги не более чем на 25 (двадцать пять) рабочих дней.</w:t>
      </w:r>
    </w:p>
    <w:bookmarkEnd w:id="22"/>
    <w:bookmarkStart w:name="z30" w:id="23"/>
    <w:p>
      <w:pPr>
        <w:spacing w:after="0"/>
        <w:ind w:left="0"/>
        <w:jc w:val="both"/>
      </w:pPr>
      <w:r>
        <w:rPr>
          <w:rFonts w:ascii="Times New Roman"/>
          <w:b w:val="false"/>
          <w:i w:val="false"/>
          <w:color w:val="000000"/>
          <w:sz w:val="28"/>
        </w:rPr>
        <w:t>
      В случае отсутствия документов (сведений) на государственном хранении, ответственный исполнитель в течение 3 (трех) рабочих дней с момента поступления документов подготавливает ответ об отсутствии на государственном хранении у услугодателя запрашиваемых документов (сведений) на государственном хранении либо направлении запроса по принадлежности в другой государственный или ведомственный архив.";</w:t>
      </w:r>
    </w:p>
    <w:bookmarkEnd w:id="23"/>
    <w:bookmarkStart w:name="z31" w:id="24"/>
    <w:p>
      <w:pPr>
        <w:spacing w:after="0"/>
        <w:ind w:left="0"/>
        <w:jc w:val="both"/>
      </w:pPr>
      <w:r>
        <w:rPr>
          <w:rFonts w:ascii="Times New Roman"/>
          <w:b w:val="false"/>
          <w:i w:val="false"/>
          <w:color w:val="000000"/>
          <w:sz w:val="28"/>
        </w:rPr>
        <w:t>
      дополнить пунктом 8-1 следующего содержания:</w:t>
      </w:r>
    </w:p>
    <w:bookmarkEnd w:id="24"/>
    <w:bookmarkStart w:name="z32" w:id="25"/>
    <w:p>
      <w:pPr>
        <w:spacing w:after="0"/>
        <w:ind w:left="0"/>
        <w:jc w:val="both"/>
      </w:pPr>
      <w:r>
        <w:rPr>
          <w:rFonts w:ascii="Times New Roman"/>
          <w:b w:val="false"/>
          <w:i w:val="false"/>
          <w:color w:val="000000"/>
          <w:sz w:val="28"/>
        </w:rPr>
        <w:t>
      "8-1. Запрос, не относящийся к составу хранящихся в архиве архивных документов, не позднее 3 (трех) рабочих дней с момента его регистрации направляется по принадлежности в другой государственный или ведомственный архив, где хранятся необходимые архивные документы, с уведомлением об этом услугополучателя.";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"9. Результатом оказания государственной услуги является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бумажном/электронном виде.</w:t>
      </w:r>
    </w:p>
    <w:bookmarkEnd w:id="26"/>
    <w:bookmarkStart w:name="z35" w:id="27"/>
    <w:p>
      <w:pPr>
        <w:spacing w:after="0"/>
        <w:ind w:left="0"/>
        <w:jc w:val="both"/>
      </w:pPr>
      <w:r>
        <w:rPr>
          <w:rFonts w:ascii="Times New Roman"/>
          <w:b w:val="false"/>
          <w:i w:val="false"/>
          <w:color w:val="000000"/>
          <w:sz w:val="28"/>
        </w:rPr>
        <w:t>
      В Государственной корпорации выдача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услугополучателя, либо цифрового документа из сервиса цифровых документов.</w:t>
      </w:r>
    </w:p>
    <w:bookmarkEnd w:id="27"/>
    <w:bookmarkStart w:name="z36" w:id="28"/>
    <w:p>
      <w:pPr>
        <w:spacing w:after="0"/>
        <w:ind w:left="0"/>
        <w:jc w:val="both"/>
      </w:pPr>
      <w:r>
        <w:rPr>
          <w:rFonts w:ascii="Times New Roman"/>
          <w:b w:val="false"/>
          <w:i w:val="false"/>
          <w:color w:val="000000"/>
          <w:sz w:val="28"/>
        </w:rPr>
        <w:t>
      При прямом обращении услугополучателя к услугодателю выдача результата оказания государственной услуги осуществляется канцелярией услугодателя с 9.00 до 18.00 часов, с перерывом на обед с 13.00 до 14.00 часов, Государственный архив города Нур-Султан с 8.30 до 18.00 часов, с перерывом на обед с 13.00 до 14.30 часов.";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услугодателя, либо на имя руководителя Министерства по адресу: 010000, город Нур-Султан, Есильский район, проспект Мәңгілік Ел, дом 8, здание "Дом министерств", подъезд № 15.</w:t>
      </w:r>
    </w:p>
    <w:bookmarkEnd w:id="29"/>
    <w:bookmarkStart w:name="z39" w:id="3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
    <w:bookmarkStart w:name="z40" w:id="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1"/>
    <w:bookmarkStart w:name="z41" w:id="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2"/>
    <w:bookmarkStart w:name="z42" w:id="3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33"/>
    <w:bookmarkStart w:name="z43" w:id="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
    <w:bookmarkStart w:name="z44"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"13. При подаче жалобы услугополучателем указываются его фамилия, имя, отчество (при его наличии), почтовый адрес, исходящий номер и дата.</w:t>
      </w:r>
    </w:p>
    <w:bookmarkEnd w:id="36"/>
    <w:bookmarkStart w:name="z47" w:id="37"/>
    <w:p>
      <w:pPr>
        <w:spacing w:after="0"/>
        <w:ind w:left="0"/>
        <w:jc w:val="both"/>
      </w:pPr>
      <w:r>
        <w:rPr>
          <w:rFonts w:ascii="Times New Roman"/>
          <w:b w:val="false"/>
          <w:i w:val="false"/>
          <w:color w:val="000000"/>
          <w:sz w:val="28"/>
        </w:rPr>
        <w:t>
      Жалоба подписывается услугополучателем.";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"Выдача архивных справок, копий архивных документов или архивных выписок"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архивных справок, копий архивных документов или архивных выписок"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0"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"6. В случае предоставления услугополучателем полного пакета документов в Государственную корпорацию, а также при обращении на портал результат оказания государственной услуги выдается в течение 30 (тридцати) календарных дней.</w:t>
      </w:r>
    </w:p>
    <w:bookmarkEnd w:id="39"/>
    <w:bookmarkStart w:name="z53" w:id="40"/>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проверяет полноту и соответствие представленных документов требованиям, предусмотренным пунктом 8 Стандарта.</w:t>
      </w:r>
    </w:p>
    <w:bookmarkEnd w:id="40"/>
    <w:bookmarkStart w:name="z54" w:id="41"/>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Стандарта, ответственный исполнитель 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w:t>
      </w:r>
    </w:p>
    <w:bookmarkEnd w:id="41"/>
    <w:bookmarkStart w:name="z55" w:id="42"/>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42"/>
    <w:bookmarkStart w:name="z56" w:id="4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3"/>
    <w:bookmarkStart w:name="z57" w:id="4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4"/>
    <w:bookmarkStart w:name="z58" w:id="45"/>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либо мотивированный ответ об отказе в оказании государственной услуги.</w:t>
      </w:r>
    </w:p>
    <w:bookmarkEnd w:id="45"/>
    <w:bookmarkStart w:name="z59" w:id="46"/>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46"/>
    <w:bookmarkStart w:name="z60" w:id="47"/>
    <w:p>
      <w:pPr>
        <w:spacing w:after="0"/>
        <w:ind w:left="0"/>
        <w:jc w:val="both"/>
      </w:pPr>
      <w:r>
        <w:rPr>
          <w:rFonts w:ascii="Times New Roman"/>
          <w:b w:val="false"/>
          <w:i w:val="false"/>
          <w:color w:val="000000"/>
          <w:sz w:val="28"/>
        </w:rPr>
        <w:t>
      Ответственный исполнитель в течение 1 (одного) рабочего дня после направления уведомления направляет документы на рассмотрение экспертной комиссии.</w:t>
      </w:r>
    </w:p>
    <w:bookmarkEnd w:id="47"/>
    <w:bookmarkStart w:name="z61" w:id="48"/>
    <w:p>
      <w:pPr>
        <w:spacing w:after="0"/>
        <w:ind w:left="0"/>
        <w:jc w:val="both"/>
      </w:pPr>
      <w:r>
        <w:rPr>
          <w:rFonts w:ascii="Times New Roman"/>
          <w:b w:val="false"/>
          <w:i w:val="false"/>
          <w:color w:val="000000"/>
          <w:sz w:val="28"/>
        </w:rPr>
        <w:t>
      Экспертная комиссия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bookmarkEnd w:id="48"/>
    <w:bookmarkStart w:name="z62" w:id="49"/>
    <w:p>
      <w:pPr>
        <w:spacing w:after="0"/>
        <w:ind w:left="0"/>
        <w:jc w:val="both"/>
      </w:pPr>
      <w:r>
        <w:rPr>
          <w:rFonts w:ascii="Times New Roman"/>
          <w:b w:val="false"/>
          <w:i w:val="false"/>
          <w:color w:val="000000"/>
          <w:sz w:val="28"/>
        </w:rPr>
        <w:t>
      Ответственный исполнитель в течение 1 (одного)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по форме согласно приложению 3 к настоящим Правилам,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49"/>
    <w:bookmarkStart w:name="z63" w:id="50"/>
    <w:p>
      <w:pPr>
        <w:spacing w:after="0"/>
        <w:ind w:left="0"/>
        <w:jc w:val="both"/>
      </w:pPr>
      <w:r>
        <w:rPr>
          <w:rFonts w:ascii="Times New Roman"/>
          <w:b w:val="false"/>
          <w:i w:val="false"/>
          <w:color w:val="000000"/>
          <w:sz w:val="28"/>
        </w:rPr>
        <w:t>
      Руководитель соответствующего структурного подразделения услугодателя в течение 1 (одного) рабочего дня с момента получения от ответственного исполнителя разрешения и сопроводительного письма визирует разрешение,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50"/>
    <w:bookmarkStart w:name="z64" w:id="51"/>
    <w:p>
      <w:pPr>
        <w:spacing w:after="0"/>
        <w:ind w:left="0"/>
        <w:jc w:val="both"/>
      </w:pPr>
      <w:r>
        <w:rPr>
          <w:rFonts w:ascii="Times New Roman"/>
          <w:b w:val="false"/>
          <w:i w:val="false"/>
          <w:color w:val="000000"/>
          <w:sz w:val="28"/>
        </w:rPr>
        <w:t>
      Руководитель услугодателя в течение 1 (одного)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w:t>
      </w:r>
    </w:p>
    <w:bookmarkEnd w:id="51"/>
    <w:bookmarkStart w:name="z65" w:id="52"/>
    <w:p>
      <w:pPr>
        <w:spacing w:after="0"/>
        <w:ind w:left="0"/>
        <w:jc w:val="both"/>
      </w:pPr>
      <w:r>
        <w:rPr>
          <w:rFonts w:ascii="Times New Roman"/>
          <w:b w:val="false"/>
          <w:i w:val="false"/>
          <w:color w:val="000000"/>
          <w:sz w:val="28"/>
        </w:rPr>
        <w:t>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w:t>
      </w:r>
    </w:p>
    <w:bookmarkEnd w:id="52"/>
    <w:bookmarkStart w:name="z66" w:id="53"/>
    <w:p>
      <w:pPr>
        <w:spacing w:after="0"/>
        <w:ind w:left="0"/>
        <w:jc w:val="both"/>
      </w:pPr>
      <w:r>
        <w:rPr>
          <w:rFonts w:ascii="Times New Roman"/>
          <w:b w:val="false"/>
          <w:i w:val="false"/>
          <w:color w:val="000000"/>
          <w:sz w:val="28"/>
        </w:rPr>
        <w:t>
      Сотрудник канцелярии в течение 4 (четырех)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w:t>
      </w:r>
    </w:p>
    <w:bookmarkEnd w:id="53"/>
    <w:bookmarkStart w:name="z67" w:id="54"/>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54"/>
    <w:bookmarkStart w:name="z68" w:id="5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55"/>
    <w:bookmarkStart w:name="z69" w:id="56"/>
    <w:p>
      <w:pPr>
        <w:spacing w:after="0"/>
        <w:ind w:left="0"/>
        <w:jc w:val="both"/>
      </w:pPr>
      <w:r>
        <w:rPr>
          <w:rFonts w:ascii="Times New Roman"/>
          <w:b w:val="false"/>
          <w:i w:val="false"/>
          <w:color w:val="000000"/>
          <w:sz w:val="28"/>
        </w:rPr>
        <w:t>
      Услугодатель в соответствии с пунктом 11) пункта 2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1" w:id="57"/>
    <w:p>
      <w:pPr>
        <w:spacing w:after="0"/>
        <w:ind w:left="0"/>
        <w:jc w:val="both"/>
      </w:pPr>
      <w:r>
        <w:rPr>
          <w:rFonts w:ascii="Times New Roman"/>
          <w:b w:val="false"/>
          <w:i w:val="false"/>
          <w:color w:val="000000"/>
          <w:sz w:val="28"/>
        </w:rPr>
        <w:t>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Нур-Султан, Есильский район, проспект Мәңгілік Ел, дом 8, здание "Дом министерств", подъезд № 15, контактные телефоны: 8 (7172) 740429, 740643.</w:t>
      </w:r>
    </w:p>
    <w:bookmarkEnd w:id="57"/>
    <w:bookmarkStart w:name="z72" w:id="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8"/>
    <w:bookmarkStart w:name="z73" w:id="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9"/>
    <w:bookmarkStart w:name="z74" w:id="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0"/>
    <w:bookmarkStart w:name="z75" w:id="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61"/>
    <w:bookmarkStart w:name="z76" w:id="6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78" w:id="63"/>
    <w:p>
      <w:pPr>
        <w:spacing w:after="0"/>
        <w:ind w:left="0"/>
        <w:jc w:val="both"/>
      </w:pPr>
      <w:r>
        <w:rPr>
          <w:rFonts w:ascii="Times New Roman"/>
          <w:b w:val="false"/>
          <w:i w:val="false"/>
          <w:color w:val="000000"/>
          <w:sz w:val="28"/>
        </w:rPr>
        <w:t>
      "10. При подаче жалобы услугополучателем указываются его фамилия, имя, отчество (при его наличии), почтовый адрес, исходящий номер и дата.</w:t>
      </w:r>
    </w:p>
    <w:bookmarkEnd w:id="63"/>
    <w:bookmarkStart w:name="z79" w:id="64"/>
    <w:p>
      <w:pPr>
        <w:spacing w:after="0"/>
        <w:ind w:left="0"/>
        <w:jc w:val="both"/>
      </w:pPr>
      <w:r>
        <w:rPr>
          <w:rFonts w:ascii="Times New Roman"/>
          <w:b w:val="false"/>
          <w:i w:val="false"/>
          <w:color w:val="000000"/>
          <w:sz w:val="28"/>
        </w:rPr>
        <w:t>
      Жалоба подписывается услугополучателем.</w:t>
      </w:r>
    </w:p>
    <w:bookmarkEnd w:id="64"/>
    <w:bookmarkStart w:name="z80" w:id="65"/>
    <w:p>
      <w:pPr>
        <w:spacing w:after="0"/>
        <w:ind w:left="0"/>
        <w:jc w:val="both"/>
      </w:pPr>
      <w:r>
        <w:rPr>
          <w:rFonts w:ascii="Times New Roman"/>
          <w:b w:val="false"/>
          <w:i w:val="false"/>
          <w:color w:val="000000"/>
          <w:sz w:val="28"/>
        </w:rPr>
        <w:t xml:space="preserve">
      11. Жалоба услугополучателя, поступившая на имя руководителя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65"/>
    <w:bookmarkStart w:name="z81" w:id="66"/>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84"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утвержденных указанным приказом:</w:t>
      </w:r>
    </w:p>
    <w:bookmarkEnd w:id="67"/>
    <w:bookmarkStart w:name="z85"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68"/>
    <w:bookmarkStart w:name="z8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"5. При обращении в Государственную корпорацию день приема документов не входит в срок оказания государственной услуги.</w:t>
      </w:r>
    </w:p>
    <w:bookmarkEnd w:id="70"/>
    <w:bookmarkStart w:name="z89" w:id="7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bookmarkEnd w:id="71"/>
    <w:bookmarkStart w:name="z90" w:id="72"/>
    <w:p>
      <w:pPr>
        <w:spacing w:after="0"/>
        <w:ind w:left="0"/>
        <w:jc w:val="both"/>
      </w:pPr>
      <w:r>
        <w:rPr>
          <w:rFonts w:ascii="Times New Roman"/>
          <w:b w:val="false"/>
          <w:i w:val="false"/>
          <w:color w:val="000000"/>
          <w:sz w:val="28"/>
        </w:rPr>
        <w:t>
      Поступившее заявление услугополучателя через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18.30 часов заявление регистрируется на следующий рабочий день).</w:t>
      </w:r>
    </w:p>
    <w:bookmarkEnd w:id="72"/>
    <w:bookmarkStart w:name="z91" w:id="73"/>
    <w:p>
      <w:pPr>
        <w:spacing w:after="0"/>
        <w:ind w:left="0"/>
        <w:jc w:val="both"/>
      </w:pPr>
      <w:r>
        <w:rPr>
          <w:rFonts w:ascii="Times New Roman"/>
          <w:b w:val="false"/>
          <w:i w:val="false"/>
          <w:color w:val="000000"/>
          <w:sz w:val="28"/>
        </w:rPr>
        <w:t>
      Срок оказания государственной услуги услугодателя и подразделений Государственной корпорации города Нур-Султан – 3 (три) рабочих дня.</w:t>
      </w:r>
    </w:p>
    <w:bookmarkEnd w:id="73"/>
    <w:bookmarkStart w:name="z92" w:id="74"/>
    <w:p>
      <w:pPr>
        <w:spacing w:after="0"/>
        <w:ind w:left="0"/>
        <w:jc w:val="both"/>
      </w:pPr>
      <w:r>
        <w:rPr>
          <w:rFonts w:ascii="Times New Roman"/>
          <w:b w:val="false"/>
          <w:i w:val="false"/>
          <w:color w:val="000000"/>
          <w:sz w:val="28"/>
        </w:rPr>
        <w:t>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p>
    <w:bookmarkEnd w:id="74"/>
    <w:bookmarkStart w:name="z93" w:id="75"/>
    <w:p>
      <w:pPr>
        <w:spacing w:after="0"/>
        <w:ind w:left="0"/>
        <w:jc w:val="both"/>
      </w:pPr>
      <w:r>
        <w:rPr>
          <w:rFonts w:ascii="Times New Roman"/>
          <w:b w:val="false"/>
          <w:i w:val="false"/>
          <w:color w:val="000000"/>
          <w:sz w:val="28"/>
        </w:rPr>
        <w:t>
      Ответственный исполнитель услугодателя проверяет в течение 1 (одного) рабочего дня полноту и соответствие представленных документов требованиям, предусмотренным пунктом 8 Стандарта.</w:t>
      </w:r>
    </w:p>
    <w:bookmarkEnd w:id="75"/>
    <w:bookmarkStart w:name="z94" w:id="76"/>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76"/>
    <w:bookmarkStart w:name="z95" w:id="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пункту 8 Стандарта, ответственный исполнитель 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 при этом срок оказания государственной услуги продлевается на срок приведения услугополучателем документов в соответствие.</w:t>
      </w:r>
    </w:p>
    <w:bookmarkEnd w:id="77"/>
    <w:bookmarkStart w:name="z96" w:id="78"/>
    <w:p>
      <w:pPr>
        <w:spacing w:after="0"/>
        <w:ind w:left="0"/>
        <w:jc w:val="both"/>
      </w:pPr>
      <w:r>
        <w:rPr>
          <w:rFonts w:ascii="Times New Roman"/>
          <w:b w:val="false"/>
          <w:i w:val="false"/>
          <w:color w:val="000000"/>
          <w:sz w:val="28"/>
        </w:rPr>
        <w:t>
      Срок приведения в соответствие документов, указанных в уведомлении, составляет 1 (один) рабочий день, если в течение 1 (одного) рабочего дня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bookmarkEnd w:id="78"/>
    <w:bookmarkStart w:name="z97" w:id="79"/>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9"/>
    <w:bookmarkStart w:name="z98" w:id="80"/>
    <w:p>
      <w:pPr>
        <w:spacing w:after="0"/>
        <w:ind w:left="0"/>
        <w:jc w:val="both"/>
      </w:pPr>
      <w:r>
        <w:rPr>
          <w:rFonts w:ascii="Times New Roman"/>
          <w:b w:val="false"/>
          <w:i w:val="false"/>
          <w:color w:val="000000"/>
          <w:sz w:val="28"/>
        </w:rPr>
        <w:t>
      Уведомление о заслушивании направляется не менее чем за 2 (два) рабочих дня до завершения срока оказания государственной услуги. Заслушивание проводится не позднее 1 (одного) рабочего дня со дня уведомления.</w:t>
      </w:r>
    </w:p>
    <w:bookmarkEnd w:id="80"/>
    <w:bookmarkStart w:name="z99" w:id="81"/>
    <w:p>
      <w:pPr>
        <w:spacing w:after="0"/>
        <w:ind w:left="0"/>
        <w:jc w:val="both"/>
      </w:pPr>
      <w:r>
        <w:rPr>
          <w:rFonts w:ascii="Times New Roman"/>
          <w:b w:val="false"/>
          <w:i w:val="false"/>
          <w:color w:val="000000"/>
          <w:sz w:val="28"/>
        </w:rPr>
        <w:t>
      По результатам заслушивания услугодатель принимает решение о проставлении штампа апостиля на архивных справках, копиях архивных документов или архивных выписках либо мотивированный ответ об отказе в оказании государственной услуги.</w:t>
      </w:r>
    </w:p>
    <w:bookmarkEnd w:id="81"/>
    <w:bookmarkStart w:name="z100" w:id="82"/>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bookmarkEnd w:id="82"/>
    <w:bookmarkStart w:name="z101" w:id="83"/>
    <w:p>
      <w:pPr>
        <w:spacing w:after="0"/>
        <w:ind w:left="0"/>
        <w:jc w:val="both"/>
      </w:pPr>
      <w:r>
        <w:rPr>
          <w:rFonts w:ascii="Times New Roman"/>
          <w:b w:val="false"/>
          <w:i w:val="false"/>
          <w:color w:val="000000"/>
          <w:sz w:val="28"/>
        </w:rPr>
        <w:t>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w:t>
      </w:r>
    </w:p>
    <w:bookmarkEnd w:id="83"/>
    <w:bookmarkStart w:name="z102" w:id="84"/>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84"/>
    <w:bookmarkStart w:name="z103" w:id="85"/>
    <w:p>
      <w:pPr>
        <w:spacing w:after="0"/>
        <w:ind w:left="0"/>
        <w:jc w:val="both"/>
      </w:pPr>
      <w:r>
        <w:rPr>
          <w:rFonts w:ascii="Times New Roman"/>
          <w:b w:val="false"/>
          <w:i w:val="false"/>
          <w:color w:val="000000"/>
          <w:sz w:val="28"/>
        </w:rPr>
        <w:t>
      Услугодатель в соответствии с пунктом 11) пункта 2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5" w:id="86"/>
    <w:p>
      <w:pPr>
        <w:spacing w:after="0"/>
        <w:ind w:left="0"/>
        <w:jc w:val="both"/>
      </w:pPr>
      <w:r>
        <w:rPr>
          <w:rFonts w:ascii="Times New Roman"/>
          <w:b w:val="false"/>
          <w:i w:val="false"/>
          <w:color w:val="000000"/>
          <w:sz w:val="28"/>
        </w:rPr>
        <w:t>
      "6.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www.gov.kz: 010000, город Нур-Султан, Есильский район, проспект Мәңгілік Ел, дом 8, здание "Дом министерств", подъезд № 15, контактные телефоны: 8 (7172) 740429, 740643.</w:t>
      </w:r>
    </w:p>
    <w:bookmarkEnd w:id="86"/>
    <w:bookmarkStart w:name="z106" w:id="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7"/>
    <w:bookmarkStart w:name="z107" w:id="8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88"/>
    <w:bookmarkStart w:name="z108" w:id="8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89"/>
    <w:bookmarkStart w:name="z109" w:id="9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90"/>
    <w:bookmarkStart w:name="z110" w:id="9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12" w:id="92"/>
    <w:p>
      <w:pPr>
        <w:spacing w:after="0"/>
        <w:ind w:left="0"/>
        <w:jc w:val="both"/>
      </w:pPr>
      <w:r>
        <w:rPr>
          <w:rFonts w:ascii="Times New Roman"/>
          <w:b w:val="false"/>
          <w:i w:val="false"/>
          <w:color w:val="000000"/>
          <w:sz w:val="28"/>
        </w:rPr>
        <w:t>
      "9. При подаче жалобы услугополучателем указываются его фамилия, имя, отчество (при его наличии), почтовый адрес, исходящий номер и дата.</w:t>
      </w:r>
    </w:p>
    <w:bookmarkEnd w:id="92"/>
    <w:bookmarkStart w:name="z113" w:id="93"/>
    <w:p>
      <w:pPr>
        <w:spacing w:after="0"/>
        <w:ind w:left="0"/>
        <w:jc w:val="both"/>
      </w:pPr>
      <w:r>
        <w:rPr>
          <w:rFonts w:ascii="Times New Roman"/>
          <w:b w:val="false"/>
          <w:i w:val="false"/>
          <w:color w:val="000000"/>
          <w:sz w:val="28"/>
        </w:rPr>
        <w:t>
      Жалоба подписывается услугополучателем.</w:t>
      </w:r>
    </w:p>
    <w:bookmarkEnd w:id="93"/>
    <w:bookmarkStart w:name="z114" w:id="94"/>
    <w:p>
      <w:pPr>
        <w:spacing w:after="0"/>
        <w:ind w:left="0"/>
        <w:jc w:val="both"/>
      </w:pPr>
      <w:r>
        <w:rPr>
          <w:rFonts w:ascii="Times New Roman"/>
          <w:b w:val="false"/>
          <w:i w:val="false"/>
          <w:color w:val="000000"/>
          <w:sz w:val="28"/>
        </w:rPr>
        <w:t xml:space="preserve">
      10. Жалоба услугополучателя, поступившая на имя руководителя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94"/>
    <w:bookmarkStart w:name="z115" w:id="95"/>
    <w:p>
      <w:pPr>
        <w:spacing w:after="0"/>
        <w:ind w:left="0"/>
        <w:jc w:val="both"/>
      </w:pPr>
      <w:r>
        <w:rPr>
          <w:rFonts w:ascii="Times New Roman"/>
          <w:b w:val="false"/>
          <w:i w:val="false"/>
          <w:color w:val="000000"/>
          <w:sz w:val="28"/>
        </w:rPr>
        <w:t>
      11.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18" w:id="96"/>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96"/>
    <w:bookmarkStart w:name="z119" w:id="9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7"/>
    <w:bookmarkStart w:name="z120" w:id="98"/>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98"/>
    <w:bookmarkStart w:name="z121" w:id="99"/>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пунктом приказа, представление в Департамент юридической службы Министерства культуры и спорта Республики Казахстан сведений об исполнении мероприятий.</w:t>
      </w:r>
    </w:p>
    <w:bookmarkEnd w:id="99"/>
    <w:bookmarkStart w:name="z122" w:id="10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00"/>
    <w:bookmarkStart w:name="z123" w:id="10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bookmarkStart w:name="z125" w:id="10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w:t>
            </w:r>
            <w:r>
              <w:br/>
            </w:r>
            <w:r>
              <w:rPr>
                <w:rFonts w:ascii="Times New Roman"/>
                <w:b w:val="false"/>
                <w:i w:val="false"/>
                <w:color w:val="000000"/>
                <w:sz w:val="20"/>
              </w:rPr>
              <w:t>(при его наличии) услугополучателя),</w:t>
            </w:r>
            <w:r>
              <w:br/>
            </w:r>
            <w:r>
              <w:rPr>
                <w:rFonts w:ascii="Times New Roman"/>
                <w:b w:val="false"/>
                <w:i w:val="false"/>
                <w:color w:val="000000"/>
                <w:sz w:val="20"/>
              </w:rPr>
              <w:t>________________________________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________________________________</w:t>
            </w:r>
            <w:r>
              <w:br/>
            </w:r>
            <w:r>
              <w:rPr>
                <w:rFonts w:ascii="Times New Roman"/>
                <w:b w:val="false"/>
                <w:i w:val="false"/>
                <w:color w:val="000000"/>
                <w:sz w:val="20"/>
              </w:rPr>
              <w:t>________________________________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________________________________</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_________________________________</w:t>
            </w:r>
            <w:r>
              <w:br/>
            </w:r>
            <w:r>
              <w:rPr>
                <w:rFonts w:ascii="Times New Roman"/>
                <w:b w:val="false"/>
                <w:i w:val="false"/>
                <w:color w:val="000000"/>
                <w:sz w:val="20"/>
              </w:rPr>
              <w:t>бизнес идентификационный номер)</w:t>
            </w:r>
          </w:p>
        </w:tc>
      </w:tr>
    </w:tbl>
    <w:bookmarkStart w:name="z130" w:id="103"/>
    <w:p>
      <w:pPr>
        <w:spacing w:after="0"/>
        <w:ind w:left="0"/>
        <w:jc w:val="left"/>
      </w:pPr>
      <w:r>
        <w:rPr>
          <w:rFonts w:ascii="Times New Roman"/>
          <w:b/>
          <w:i w:val="false"/>
          <w:color w:val="000000"/>
        </w:rPr>
        <w:t xml:space="preserve"> Заявление</w:t>
      </w:r>
    </w:p>
    <w:bookmarkEnd w:id="103"/>
    <w:bookmarkStart w:name="z131" w:id="104"/>
    <w:p>
      <w:pPr>
        <w:spacing w:after="0"/>
        <w:ind w:left="0"/>
        <w:jc w:val="both"/>
      </w:pPr>
      <w:r>
        <w:rPr>
          <w:rFonts w:ascii="Times New Roman"/>
          <w:b w:val="false"/>
          <w:i w:val="false"/>
          <w:color w:val="000000"/>
          <w:sz w:val="28"/>
        </w:rPr>
        <w:t>
      Прошу выдать архивную справку или копии архивных документов или архивные</w:t>
      </w:r>
      <w:r>
        <w:br/>
      </w:r>
      <w:r>
        <w:rPr>
          <w:rFonts w:ascii="Times New Roman"/>
          <w:b w:val="false"/>
          <w:i w:val="false"/>
          <w:color w:val="000000"/>
          <w:sz w:val="28"/>
        </w:rPr>
        <w:t>выписки из архивных документов о подтверждении сведений социально-правового</w:t>
      </w:r>
      <w:r>
        <w:br/>
      </w:r>
      <w:r>
        <w:rPr>
          <w:rFonts w:ascii="Times New Roman"/>
          <w:b w:val="false"/>
          <w:i w:val="false"/>
          <w:color w:val="000000"/>
          <w:sz w:val="28"/>
        </w:rPr>
        <w:t>характера: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(в зависимости от потребности услугополучателя, указываются запрашиваемые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сведения трудовой стаж, размер заработной платы, возраст, состав семьи, образование,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награждение, перечисление пенсионных взносов и социальных отчислений,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присвоение ученых степеней и званий, несчастные случаи, нахождение на излечении,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эвакуации, применение репрессий, реабилитация, служба в воинских частях 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формированиях, проживание в зонах экологического бедствия,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пребывание в местах лишения свободы, акты гражданского состояния и иные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сведения, хранящиеся в государственных архивах)</w:t>
      </w:r>
      <w:r>
        <w:br/>
      </w:r>
      <w:r>
        <w:rPr>
          <w:rFonts w:ascii="Times New Roman"/>
          <w:b w:val="false"/>
          <w:i w:val="false"/>
          <w:color w:val="000000"/>
          <w:sz w:val="28"/>
        </w:rPr>
        <w:t>на:_______________________________________________________________________</w:t>
      </w:r>
      <w:r>
        <w:br/>
      </w:r>
      <w:r>
        <w:rPr>
          <w:rFonts w:ascii="Times New Roman"/>
          <w:b w:val="false"/>
          <w:i w:val="false"/>
          <w:color w:val="000000"/>
          <w:sz w:val="28"/>
        </w:rPr>
        <w:t xml:space="preserve"> (фамилия (девичья фамилия), имя, отчество (при его наличии),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дата рождения лица, на которого запрашиваются сведения, период, за который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запрашиваются сведения)</w:t>
      </w:r>
      <w:r>
        <w:br/>
      </w:r>
      <w:r>
        <w:rPr>
          <w:rFonts w:ascii="Times New Roman"/>
          <w:b w:val="false"/>
          <w:i w:val="false"/>
          <w:color w:val="000000"/>
          <w:sz w:val="28"/>
        </w:rPr>
        <w:t>за: _______________________________________________________________________</w:t>
      </w:r>
      <w:r>
        <w:br/>
      </w:r>
      <w:r>
        <w:rPr>
          <w:rFonts w:ascii="Times New Roman"/>
          <w:b w:val="false"/>
          <w:i w:val="false"/>
          <w:color w:val="000000"/>
          <w:sz w:val="28"/>
        </w:rPr>
        <w:t xml:space="preserve"> (дата, месяц, год (-ы)/ месяц, год (-ы)/ год (-ы)</w:t>
      </w:r>
      <w:r>
        <w:br/>
      </w:r>
      <w:r>
        <w:rPr>
          <w:rFonts w:ascii="Times New Roman"/>
          <w:b w:val="false"/>
          <w:i w:val="false"/>
          <w:color w:val="000000"/>
          <w:sz w:val="28"/>
        </w:rPr>
        <w:t>Приложение: копии документов, подтверждающих запрашиваемые сведения</w:t>
      </w:r>
      <w:r>
        <w:br/>
      </w:r>
      <w:r>
        <w:rPr>
          <w:rFonts w:ascii="Times New Roman"/>
          <w:b w:val="false"/>
          <w:i w:val="false"/>
          <w:color w:val="000000"/>
          <w:sz w:val="28"/>
        </w:rPr>
        <w:t>(при наличии):</w:t>
      </w:r>
      <w:r>
        <w:br/>
      </w:r>
      <w:r>
        <w:rPr>
          <w:rFonts w:ascii="Times New Roman"/>
          <w:b w:val="false"/>
          <w:i w:val="false"/>
          <w:color w:val="000000"/>
          <w:sz w:val="28"/>
        </w:rPr>
        <w:t>1) _______________________________________________________________________;</w:t>
      </w:r>
      <w:r>
        <w:br/>
      </w:r>
      <w:r>
        <w:rPr>
          <w:rFonts w:ascii="Times New Roman"/>
          <w:b w:val="false"/>
          <w:i w:val="false"/>
          <w:color w:val="000000"/>
          <w:sz w:val="28"/>
        </w:rPr>
        <w:t>2) ______________________________________________________________________;</w:t>
      </w:r>
      <w:r>
        <w:br/>
      </w:r>
      <w:r>
        <w:rPr>
          <w:rFonts w:ascii="Times New Roman"/>
          <w:b w:val="false"/>
          <w:i w:val="false"/>
          <w:color w:val="000000"/>
          <w:sz w:val="28"/>
        </w:rPr>
        <w:t>3) ______________________________________________________________________.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104"/>
    <w:p>
      <w:pPr>
        <w:spacing w:after="0"/>
        <w:ind w:left="0"/>
        <w:jc w:val="both"/>
      </w:pPr>
      <w:r>
        <w:rPr>
          <w:rFonts w:ascii="Times New Roman"/>
          <w:b w:val="false"/>
          <w:i w:val="false"/>
          <w:color w:val="000000"/>
          <w:sz w:val="28"/>
        </w:rPr>
        <w:t>
      Подтверждаю своей подписью ознакомление с тем, что указанные мною адрес места</w:t>
      </w:r>
      <w:r>
        <w:br/>
      </w:r>
      <w:r>
        <w:rPr>
          <w:rFonts w:ascii="Times New Roman"/>
          <w:b w:val="false"/>
          <w:i w:val="false"/>
          <w:color w:val="000000"/>
          <w:sz w:val="28"/>
        </w:rPr>
        <w:t>жительства (места нахождения), места работы, абонентский номер сотовой связи,</w:t>
      </w:r>
      <w:r>
        <w:br/>
      </w:r>
      <w:r>
        <w:rPr>
          <w:rFonts w:ascii="Times New Roman"/>
          <w:b w:val="false"/>
          <w:i w:val="false"/>
          <w:color w:val="000000"/>
          <w:sz w:val="28"/>
        </w:rPr>
        <w:t>электронный адрес достоверны, а уведомление (извещение), направленное</w:t>
      </w:r>
      <w:r>
        <w:br/>
      </w:r>
      <w:r>
        <w:rPr>
          <w:rFonts w:ascii="Times New Roman"/>
          <w:b w:val="false"/>
          <w:i w:val="false"/>
          <w:color w:val="000000"/>
          <w:sz w:val="28"/>
        </w:rPr>
        <w:t>на указанные контакты, будет считаться надлежащим и достаточным.</w:t>
      </w:r>
      <w:r>
        <w:br/>
      </w:r>
      <w:r>
        <w:rPr>
          <w:rFonts w:ascii="Times New Roman"/>
          <w:b w:val="false"/>
          <w:i w:val="false"/>
          <w:color w:val="000000"/>
          <w:sz w:val="28"/>
        </w:rPr>
        <w:t xml:space="preserve">"___" ______________ 20___ года </w:t>
      </w:r>
      <w:r>
        <w:br/>
      </w: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копий архивных документов</w:t>
            </w:r>
            <w:r>
              <w:br/>
            </w:r>
            <w:r>
              <w:rPr>
                <w:rFonts w:ascii="Times New Roman"/>
                <w:b w:val="false"/>
                <w:i w:val="false"/>
                <w:color w:val="000000"/>
                <w:sz w:val="20"/>
              </w:rPr>
              <w:t>или архивных выписок"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892"/>
        <w:gridCol w:w="9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архивных справок, копий архивных документов или архивных выписок"</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(далее – услугодатель).</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11 (одиннадцати) рабочих дней.</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5"/>
          <w:p>
            <w:pPr>
              <w:spacing w:after="20"/>
              <w:ind w:left="20"/>
              <w:jc w:val="both"/>
            </w:pPr>
            <w:r>
              <w:rPr>
                <w:rFonts w:ascii="Times New Roman"/>
                <w:b w:val="false"/>
                <w:i w:val="false"/>
                <w:color w:val="000000"/>
                <w:sz w:val="20"/>
              </w:rPr>
              <w:t xml:space="preserve">
Услугодатель с понедельника по пятницу с 09.00 до 18.00 часов, обеденный перерыв с 13.00 до 14.00 часов, Государственный архив города Нур-Султан с 8.30 до 18.00 часов, с перерывом на обед с 13.00 до 14.30 часов,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bookmarkEnd w:id="105"/>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в канцелярию услугодателя:</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копии, подтверждающие запрашиваемые сведения;</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либо цифровой документ из сервиса цифровых документов (для идентификации),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 почте:</w:t>
            </w:r>
            <w:r>
              <w:br/>
            </w:r>
            <w:r>
              <w:rPr>
                <w:rFonts w:ascii="Times New Roman"/>
                <w:b w:val="false"/>
                <w:i w:val="false"/>
                <w:color w:val="000000"/>
                <w:sz w:val="20"/>
              </w:rPr>
              <w:t>
</w:t>
            </w:r>
            <w:r>
              <w:rPr>
                <w:rFonts w:ascii="Times New Roman"/>
                <w:b w:val="false"/>
                <w:i w:val="false"/>
                <w:color w:val="000000"/>
                <w:sz w:val="20"/>
              </w:rPr>
              <w:t>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w:t>
            </w:r>
            <w:r>
              <w:br/>
            </w:r>
            <w:r>
              <w:rPr>
                <w:rFonts w:ascii="Times New Roman"/>
                <w:b w:val="false"/>
                <w:i w:val="false"/>
                <w:color w:val="000000"/>
                <w:sz w:val="20"/>
              </w:rPr>
              <w:t>
</w:t>
            </w:r>
            <w:r>
              <w:rPr>
                <w:rFonts w:ascii="Times New Roman"/>
                <w:b w:val="false"/>
                <w:i w:val="false"/>
                <w:color w:val="000000"/>
                <w:sz w:val="20"/>
              </w:rPr>
              <w:t>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r>
              <w:br/>
            </w:r>
            <w:r>
              <w:rPr>
                <w:rFonts w:ascii="Times New Roman"/>
                <w:b w:val="false"/>
                <w:i w:val="false"/>
                <w:color w:val="000000"/>
                <w:sz w:val="20"/>
              </w:rPr>
              <w:t>
</w:t>
            </w:r>
            <w:r>
              <w:rPr>
                <w:rFonts w:ascii="Times New Roman"/>
                <w:b w:val="false"/>
                <w:i w:val="false"/>
                <w:color w:val="000000"/>
                <w:sz w:val="20"/>
              </w:rPr>
              <w:t>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 xml:space="preserve">запрос в форме электронного документа, удостоверенного ЭЦП услугополучателя. </w:t>
            </w:r>
            <w:r>
              <w:br/>
            </w:r>
            <w:r>
              <w:rPr>
                <w:rFonts w:ascii="Times New Roman"/>
                <w:b w:val="false"/>
                <w:i w:val="false"/>
                <w:color w:val="000000"/>
                <w:sz w:val="20"/>
              </w:rPr>
              <w:t>
При наличии к заявлению прилагаются электронные копии документов, подтверждающие запрашиваемые сведения.</w:t>
            </w:r>
          </w:p>
          <w:bookmarkEnd w:id="106"/>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w:t>
            </w:r>
          </w:p>
          <w:bookmarkEnd w:id="107"/>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p>
        </w:tc>
      </w:tr>
    </w:tbl>
    <w:bookmarkStart w:name="z158" w:id="109"/>
    <w:p>
      <w:pPr>
        <w:spacing w:after="0"/>
        <w:ind w:left="0"/>
        <w:jc w:val="left"/>
      </w:pPr>
      <w:r>
        <w:rPr>
          <w:rFonts w:ascii="Times New Roman"/>
          <w:b/>
          <w:i w:val="false"/>
          <w:color w:val="000000"/>
        </w:rPr>
        <w:t xml:space="preserve"> Заявление</w:t>
      </w:r>
    </w:p>
    <w:bookmarkEnd w:id="109"/>
    <w:bookmarkStart w:name="z159" w:id="110"/>
    <w:p>
      <w:pPr>
        <w:spacing w:after="0"/>
        <w:ind w:left="0"/>
        <w:jc w:val="both"/>
      </w:pPr>
      <w:r>
        <w:rPr>
          <w:rFonts w:ascii="Times New Roman"/>
          <w:b w:val="false"/>
          <w:i w:val="false"/>
          <w:color w:val="000000"/>
          <w:sz w:val="28"/>
        </w:rPr>
        <w:t>
      Прошу выдать разрешение на временный вывоз за пределы Республики Казахстан</w:t>
      </w:r>
      <w:r>
        <w:br/>
      </w:r>
      <w:r>
        <w:rPr>
          <w:rFonts w:ascii="Times New Roman"/>
          <w:b w:val="false"/>
          <w:i w:val="false"/>
          <w:color w:val="000000"/>
          <w:sz w:val="28"/>
        </w:rPr>
        <w:t>следующего (-их) документа (-ов) Национального архивного фонда, находящихся</w:t>
      </w:r>
      <w:r>
        <w:br/>
      </w:r>
      <w:r>
        <w:rPr>
          <w:rFonts w:ascii="Times New Roman"/>
          <w:b w:val="false"/>
          <w:i w:val="false"/>
          <w:color w:val="000000"/>
          <w:sz w:val="28"/>
        </w:rPr>
        <w:t>в государственной собственности: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Цель вывоза: 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Наименование страны, куда вывозятся документ (-ы): 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Срок вывоза: ___________________________________________________________.</w:t>
      </w:r>
      <w:r>
        <w:br/>
      </w:r>
      <w:r>
        <w:rPr>
          <w:rFonts w:ascii="Times New Roman"/>
          <w:b w:val="false"/>
          <w:i w:val="false"/>
          <w:color w:val="000000"/>
          <w:sz w:val="28"/>
        </w:rPr>
        <w:t>Данные услугополучателя: _______________________________________________,</w:t>
      </w:r>
      <w:r>
        <w:br/>
      </w:r>
      <w:r>
        <w:rPr>
          <w:rFonts w:ascii="Times New Roman"/>
          <w:b w:val="false"/>
          <w:i w:val="false"/>
          <w:color w:val="000000"/>
          <w:sz w:val="28"/>
        </w:rPr>
        <w:t>(для физического лица – адрес места жительства, почтовый</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индекс, электронная почта, телефоны, факс, индивидуальный идентификационный</w:t>
      </w:r>
      <w:r>
        <w:br/>
      </w:r>
      <w:r>
        <w:rPr>
          <w:rFonts w:ascii="Times New Roman"/>
          <w:b w:val="false"/>
          <w:i w:val="false"/>
          <w:color w:val="000000"/>
          <w:sz w:val="28"/>
        </w:rPr>
        <w:t>номер; для юридического</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лица - юридический адрес, почтовый индекс, электронная почта, телефоны, факс,</w:t>
      </w:r>
      <w:r>
        <w:br/>
      </w:r>
      <w:r>
        <w:rPr>
          <w:rFonts w:ascii="Times New Roman"/>
          <w:b w:val="false"/>
          <w:i w:val="false"/>
          <w:color w:val="000000"/>
          <w:sz w:val="28"/>
        </w:rPr>
        <w:t>бизнес-идентификационный номер)</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Подтверждаю своей подписью ознакомление с тем, что указанные мною адрес места</w:t>
      </w:r>
      <w:r>
        <w:br/>
      </w:r>
      <w:r>
        <w:rPr>
          <w:rFonts w:ascii="Times New Roman"/>
          <w:b w:val="false"/>
          <w:i w:val="false"/>
          <w:color w:val="000000"/>
          <w:sz w:val="28"/>
        </w:rPr>
        <w:t>жительства (места нахождения), места работы, абонентский номер сотовой связи,</w:t>
      </w:r>
      <w:r>
        <w:br/>
      </w:r>
      <w:r>
        <w:rPr>
          <w:rFonts w:ascii="Times New Roman"/>
          <w:b w:val="false"/>
          <w:i w:val="false"/>
          <w:color w:val="000000"/>
          <w:sz w:val="28"/>
        </w:rPr>
        <w:t>электронный адрес достоверны, а уведомление (извещение), направленное</w:t>
      </w:r>
      <w:r>
        <w:br/>
      </w:r>
      <w:r>
        <w:rPr>
          <w:rFonts w:ascii="Times New Roman"/>
          <w:b w:val="false"/>
          <w:i w:val="false"/>
          <w:color w:val="000000"/>
          <w:sz w:val="28"/>
        </w:rPr>
        <w:t>на указанные контакты, будет считаться надлежащим и достаточным.</w:t>
      </w:r>
      <w:r>
        <w:br/>
      </w:r>
      <w:r>
        <w:rPr>
          <w:rFonts w:ascii="Times New Roman"/>
          <w:b w:val="false"/>
          <w:i w:val="false"/>
          <w:color w:val="000000"/>
          <w:sz w:val="28"/>
        </w:rPr>
        <w:t>Фамилия, имя, отчество (при его наличии) услугополучателя</w:t>
      </w:r>
      <w:r>
        <w:br/>
      </w:r>
      <w:r>
        <w:rPr>
          <w:rFonts w:ascii="Times New Roman"/>
          <w:b w:val="false"/>
          <w:i w:val="false"/>
          <w:color w:val="000000"/>
          <w:sz w:val="28"/>
        </w:rPr>
        <w:t>"__" ______________ 20___года</w:t>
      </w:r>
      <w:r>
        <w:br/>
      </w:r>
      <w:r>
        <w:rPr>
          <w:rFonts w:ascii="Times New Roman"/>
          <w:b w:val="false"/>
          <w:i w:val="false"/>
          <w:color w:val="000000"/>
          <w:sz w:val="28"/>
        </w:rPr>
        <w:t>___________________ (подпись)</w:t>
      </w:r>
      <w:r>
        <w:br/>
      </w:r>
      <w:r>
        <w:rPr>
          <w:rFonts w:ascii="Times New Roman"/>
          <w:b w:val="false"/>
          <w:i w:val="false"/>
          <w:color w:val="000000"/>
          <w:sz w:val="28"/>
        </w:rPr>
        <w:t>Место для печати (для юридического лица)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временный вывоз за пределы</w:t>
            </w:r>
            <w:r>
              <w:br/>
            </w:r>
            <w:r>
              <w:rPr>
                <w:rFonts w:ascii="Times New Roman"/>
                <w:b w:val="false"/>
                <w:i w:val="false"/>
                <w:color w:val="000000"/>
                <w:sz w:val="20"/>
              </w:rPr>
              <w:t>Республики Казахстан</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находящихся</w:t>
            </w:r>
            <w:r>
              <w:br/>
            </w:r>
            <w:r>
              <w:rPr>
                <w:rFonts w:ascii="Times New Roman"/>
                <w:b w:val="false"/>
                <w:i w:val="false"/>
                <w:color w:val="000000"/>
                <w:sz w:val="20"/>
              </w:rPr>
              <w:t>в государственной собственности"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17"/>
        <w:gridCol w:w="9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1"/>
          <w:p>
            <w:pPr>
              <w:spacing w:after="20"/>
              <w:ind w:left="20"/>
              <w:jc w:val="both"/>
            </w:pPr>
            <w:r>
              <w:rPr>
                <w:rFonts w:ascii="Times New Roman"/>
                <w:b w:val="false"/>
                <w:i w:val="false"/>
                <w:color w:val="000000"/>
                <w:sz w:val="20"/>
              </w:rPr>
              <w:t xml:space="preserve">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bookmarkEnd w:id="111"/>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цифровой документ из сервиса цифровых документов (для идентификации),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w:t>
            </w:r>
            <w:r>
              <w:br/>
            </w:r>
            <w:r>
              <w:rPr>
                <w:rFonts w:ascii="Times New Roman"/>
                <w:b w:val="false"/>
                <w:i w:val="false"/>
                <w:color w:val="000000"/>
                <w:sz w:val="20"/>
              </w:rPr>
              <w:t>
</w:t>
            </w:r>
            <w:r>
              <w:rPr>
                <w:rFonts w:ascii="Times New Roman"/>
                <w:b w:val="false"/>
                <w:i w:val="false"/>
                <w:color w:val="000000"/>
                <w:sz w:val="20"/>
              </w:rPr>
              <w:t xml:space="preserve">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w:t>
            </w:r>
            <w:r>
              <w:br/>
            </w:r>
            <w:r>
              <w:rPr>
                <w:rFonts w:ascii="Times New Roman"/>
                <w:b w:val="false"/>
                <w:i w:val="false"/>
                <w:color w:val="000000"/>
                <w:sz w:val="20"/>
              </w:rPr>
              <w:t>
</w:t>
            </w:r>
            <w:r>
              <w:rPr>
                <w:rFonts w:ascii="Times New Roman"/>
                <w:b w:val="false"/>
                <w:i w:val="false"/>
                <w:color w:val="000000"/>
                <w:sz w:val="20"/>
              </w:rPr>
              <w:t xml:space="preserve">4) справка государственного архива о наличии страховых копий запрашиваемых документов по форме согласно приложению 50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r>
              <w:br/>
            </w:r>
            <w:r>
              <w:rPr>
                <w:rFonts w:ascii="Times New Roman"/>
                <w:b w:val="false"/>
                <w:i w:val="false"/>
                <w:color w:val="000000"/>
                <w:sz w:val="20"/>
              </w:rPr>
              <w:t>
</w:t>
            </w:r>
            <w:r>
              <w:rPr>
                <w:rFonts w:ascii="Times New Roman"/>
                <w:b w:val="false"/>
                <w:i w:val="false"/>
                <w:color w:val="000000"/>
                <w:sz w:val="20"/>
              </w:rPr>
              <w:t>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3 к настоящим Правилам в форме электронной копии документа;</w:t>
            </w:r>
            <w:r>
              <w:br/>
            </w:r>
            <w:r>
              <w:rPr>
                <w:rFonts w:ascii="Times New Roman"/>
                <w:b w:val="false"/>
                <w:i w:val="false"/>
                <w:color w:val="000000"/>
                <w:sz w:val="20"/>
              </w:rPr>
              <w:t>
электронная справка государственного архива о наличии страховых копий запрашиваемых документов по форме согласно приложению 50 к Формам.</w:t>
            </w:r>
          </w:p>
          <w:bookmarkEnd w:id="112"/>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секретах".</w:t>
            </w:r>
          </w:p>
          <w:bookmarkEnd w:id="113"/>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у него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www.gov.kz. Единый контакт-центр по вопросам оказания государственных услуг: 1414, 8-800-080-7777.</w:t>
            </w:r>
          </w:p>
          <w:bookmarkEnd w:id="1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 исходящих из</w:t>
            </w:r>
            <w:r>
              <w:br/>
            </w:r>
            <w:r>
              <w:rPr>
                <w:rFonts w:ascii="Times New Roman"/>
                <w:b w:val="false"/>
                <w:i w:val="false"/>
                <w:color w:val="000000"/>
                <w:sz w:val="20"/>
              </w:rPr>
              <w:t>государственных архивов</w:t>
            </w:r>
            <w:r>
              <w:br/>
            </w:r>
            <w:r>
              <w:rPr>
                <w:rFonts w:ascii="Times New Roman"/>
                <w:b w:val="false"/>
                <w:i w:val="false"/>
                <w:color w:val="000000"/>
                <w:sz w:val="20"/>
              </w:rPr>
              <w:t>Республики Казахстан и</w:t>
            </w:r>
            <w:r>
              <w:br/>
            </w:r>
            <w:r>
              <w:rPr>
                <w:rFonts w:ascii="Times New Roman"/>
                <w:b w:val="false"/>
                <w:i w:val="false"/>
                <w:color w:val="000000"/>
                <w:sz w:val="20"/>
              </w:rPr>
              <w:t>направляемых зарубеж"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Место жительства</w:t>
            </w:r>
            <w:r>
              <w:br/>
            </w:r>
            <w:r>
              <w:rPr>
                <w:rFonts w:ascii="Times New Roman"/>
                <w:b w:val="false"/>
                <w:i w:val="false"/>
                <w:color w:val="000000"/>
                <w:sz w:val="20"/>
              </w:rPr>
              <w:t>(для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(для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r>
              <w:br/>
            </w:r>
            <w:r>
              <w:rPr>
                <w:rFonts w:ascii="Times New Roman"/>
                <w:b w:val="false"/>
                <w:i w:val="false"/>
                <w:color w:val="000000"/>
                <w:sz w:val="20"/>
              </w:rPr>
              <w:t>Электронный адрес</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w:t>
            </w:r>
          </w:p>
        </w:tc>
      </w:tr>
    </w:tbl>
    <w:bookmarkStart w:name="z181" w:id="115"/>
    <w:p>
      <w:pPr>
        <w:spacing w:after="0"/>
        <w:ind w:left="0"/>
        <w:jc w:val="left"/>
      </w:pPr>
      <w:r>
        <w:rPr>
          <w:rFonts w:ascii="Times New Roman"/>
          <w:b/>
          <w:i w:val="false"/>
          <w:color w:val="000000"/>
        </w:rPr>
        <w:t xml:space="preserve"> Заявление</w:t>
      </w:r>
    </w:p>
    <w:bookmarkEnd w:id="115"/>
    <w:bookmarkStart w:name="z182" w:id="116"/>
    <w:p>
      <w:pPr>
        <w:spacing w:after="0"/>
        <w:ind w:left="0"/>
        <w:jc w:val="both"/>
      </w:pPr>
      <w:r>
        <w:rPr>
          <w:rFonts w:ascii="Times New Roman"/>
          <w:b w:val="false"/>
          <w:i w:val="false"/>
          <w:color w:val="000000"/>
          <w:sz w:val="28"/>
        </w:rPr>
        <w:t>
      Прошу проставить штамп апостиля на: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(архивной справке, копиях архивных документов или архивных выписках</w:t>
      </w:r>
      <w:r>
        <w:br/>
      </w:r>
      <w:r>
        <w:rPr>
          <w:rFonts w:ascii="Times New Roman"/>
          <w:b w:val="false"/>
          <w:i w:val="false"/>
          <w:color w:val="000000"/>
          <w:sz w:val="28"/>
        </w:rPr>
        <w:t>из _______________________________________________________________________,</w:t>
      </w:r>
      <w:r>
        <w:br/>
      </w:r>
      <w:r>
        <w:rPr>
          <w:rFonts w:ascii="Times New Roman"/>
          <w:b w:val="false"/>
          <w:i w:val="false"/>
          <w:color w:val="000000"/>
          <w:sz w:val="28"/>
        </w:rPr>
        <w:t>выданных государственным архивом. архивных документов)</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Подтверждаю своей подписью ознакомление с тем, что указанные мною адрес места</w:t>
      </w:r>
      <w:r>
        <w:br/>
      </w:r>
      <w:r>
        <w:rPr>
          <w:rFonts w:ascii="Times New Roman"/>
          <w:b w:val="false"/>
          <w:i w:val="false"/>
          <w:color w:val="000000"/>
          <w:sz w:val="28"/>
        </w:rPr>
        <w:t>жительства (места нахождения), места работы, абонентский номер сотовой связи,</w:t>
      </w:r>
      <w:r>
        <w:br/>
      </w:r>
      <w:r>
        <w:rPr>
          <w:rFonts w:ascii="Times New Roman"/>
          <w:b w:val="false"/>
          <w:i w:val="false"/>
          <w:color w:val="000000"/>
          <w:sz w:val="28"/>
        </w:rPr>
        <w:t>электронный адрес достоверны, а уведомление (извещение),</w:t>
      </w:r>
      <w:r>
        <w:br/>
      </w:r>
      <w:r>
        <w:rPr>
          <w:rFonts w:ascii="Times New Roman"/>
          <w:b w:val="false"/>
          <w:i w:val="false"/>
          <w:color w:val="000000"/>
          <w:sz w:val="28"/>
        </w:rPr>
        <w:t>направленное на указанные контакты, будет считаться надлежащим и достаточным.</w:t>
      </w:r>
      <w:r>
        <w:br/>
      </w:r>
      <w:r>
        <w:rPr>
          <w:rFonts w:ascii="Times New Roman"/>
          <w:b w:val="false"/>
          <w:i w:val="false"/>
          <w:color w:val="000000"/>
          <w:sz w:val="28"/>
        </w:rPr>
        <w:t>"___" ______________ 20___ года</w:t>
      </w:r>
      <w:r>
        <w:br/>
      </w:r>
      <w:r>
        <w:rPr>
          <w:rFonts w:ascii="Times New Roman"/>
          <w:b w:val="false"/>
          <w:i w:val="false"/>
          <w:color w:val="000000"/>
          <w:sz w:val="28"/>
        </w:rPr>
        <w:t>_________________ (подпись)</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19 октября 2021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 архивных</w:t>
            </w:r>
            <w:r>
              <w:br/>
            </w:r>
            <w:r>
              <w:rPr>
                <w:rFonts w:ascii="Times New Roman"/>
                <w:b w:val="false"/>
                <w:i w:val="false"/>
                <w:color w:val="000000"/>
                <w:sz w:val="20"/>
              </w:rPr>
              <w:t>справок, копий архивных</w:t>
            </w:r>
            <w:r>
              <w:br/>
            </w:r>
            <w:r>
              <w:rPr>
                <w:rFonts w:ascii="Times New Roman"/>
                <w:b w:val="false"/>
                <w:i w:val="false"/>
                <w:color w:val="000000"/>
                <w:sz w:val="20"/>
              </w:rPr>
              <w:t>документов или архивных</w:t>
            </w:r>
            <w:r>
              <w:br/>
            </w:r>
            <w:r>
              <w:rPr>
                <w:rFonts w:ascii="Times New Roman"/>
                <w:b w:val="false"/>
                <w:i w:val="false"/>
                <w:color w:val="000000"/>
                <w:sz w:val="20"/>
              </w:rPr>
              <w:t>выписок, исходящих</w:t>
            </w:r>
            <w:r>
              <w:br/>
            </w:r>
            <w:r>
              <w:rPr>
                <w:rFonts w:ascii="Times New Roman"/>
                <w:b w:val="false"/>
                <w:i w:val="false"/>
                <w:color w:val="000000"/>
                <w:sz w:val="20"/>
              </w:rPr>
              <w:t>из государственных архивов</w:t>
            </w:r>
            <w:r>
              <w:br/>
            </w:r>
            <w:r>
              <w:rPr>
                <w:rFonts w:ascii="Times New Roman"/>
                <w:b w:val="false"/>
                <w:i w:val="false"/>
                <w:color w:val="000000"/>
                <w:sz w:val="20"/>
              </w:rPr>
              <w:t>Республики Казахстан и</w:t>
            </w:r>
            <w:r>
              <w:br/>
            </w:r>
            <w:r>
              <w:rPr>
                <w:rFonts w:ascii="Times New Roman"/>
                <w:b w:val="false"/>
                <w:i w:val="false"/>
                <w:color w:val="000000"/>
                <w:sz w:val="20"/>
              </w:rPr>
              <w:t>направляемых за рубеж"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73"/>
        <w:gridCol w:w="102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www.egov.kz (далее – портал).</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7"/>
          <w:p>
            <w:pPr>
              <w:spacing w:after="20"/>
              <w:ind w:left="20"/>
              <w:jc w:val="both"/>
            </w:pPr>
            <w:r>
              <w:rPr>
                <w:rFonts w:ascii="Times New Roman"/>
                <w:b w:val="false"/>
                <w:i w:val="false"/>
                <w:color w:val="000000"/>
                <w:sz w:val="20"/>
              </w:rPr>
              <w:t>
1) услугодатель и подразделения Государственной корпорации города Нур-Султан – 3 (три) рабочих дня;</w:t>
            </w:r>
            <w:r>
              <w:br/>
            </w:r>
            <w:r>
              <w:rPr>
                <w:rFonts w:ascii="Times New Roman"/>
                <w:b w:val="false"/>
                <w:i w:val="false"/>
                <w:color w:val="000000"/>
                <w:sz w:val="20"/>
              </w:rPr>
              <w:t>
</w:t>
            </w:r>
            <w:r>
              <w:rPr>
                <w:rFonts w:ascii="Times New Roman"/>
                <w:b w:val="false"/>
                <w:i w:val="false"/>
                <w:color w:val="000000"/>
                <w:sz w:val="20"/>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3) на портале – 3 (три) рабочих дня.</w:t>
            </w:r>
            <w:r>
              <w:br/>
            </w:r>
            <w:r>
              <w:rPr>
                <w:rFonts w:ascii="Times New Roman"/>
                <w:b w:val="false"/>
                <w:i w:val="false"/>
                <w:color w:val="000000"/>
                <w:sz w:val="20"/>
              </w:rPr>
              <w:t>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bookmarkEnd w:id="117"/>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и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которая составляет 50 (пятьдесят) процентов от размера месячного расчетного показателя, установленного на день уплаты государственной пошлины за каждый документ.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xml:space="preserve">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r>
              <w:br/>
            </w: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bookmarkEnd w:id="11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получения государственной услуги</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на проставление апостиля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заявителя либо цифровой документ из сервиса цифровых документов (представляется для идентификации личности) – для физического лица, копия учредительного документа – для юридического лица;</w:t>
            </w:r>
            <w:r>
              <w:br/>
            </w:r>
            <w:r>
              <w:rPr>
                <w:rFonts w:ascii="Times New Roman"/>
                <w:b w:val="false"/>
                <w:i w:val="false"/>
                <w:color w:val="000000"/>
                <w:sz w:val="20"/>
              </w:rPr>
              <w:t>
</w:t>
            </w:r>
            <w:r>
              <w:rPr>
                <w:rFonts w:ascii="Times New Roman"/>
                <w:b w:val="false"/>
                <w:i w:val="false"/>
                <w:color w:val="000000"/>
                <w:sz w:val="20"/>
              </w:rPr>
              <w:t xml:space="preserve">3) выданная государственным архивом архивная справка по форме согласно приложению 50 к Формам документов, оформляемых (составляемых) при комплектовании, хранении,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12 марта 2019 года № 62 (зарегистрирован в Реестре государственной регистрации нормативных правовых актов под № 18392) (далее – Формы) или копия архивного документа или архивная выписка по форме согласно </w:t>
            </w:r>
            <w:r>
              <w:rPr>
                <w:rFonts w:ascii="Times New Roman"/>
                <w:b w:val="false"/>
                <w:i w:val="false"/>
                <w:color w:val="000000"/>
                <w:sz w:val="20"/>
              </w:rPr>
              <w:t>приложению 51</w:t>
            </w:r>
            <w:r>
              <w:rPr>
                <w:rFonts w:ascii="Times New Roman"/>
                <w:b w:val="false"/>
                <w:i w:val="false"/>
                <w:color w:val="000000"/>
                <w:sz w:val="20"/>
              </w:rPr>
              <w:t xml:space="preserve"> к Формам, на которые необходимо проставить штамп апостиля;</w:t>
            </w:r>
            <w:r>
              <w:br/>
            </w:r>
            <w:r>
              <w:rPr>
                <w:rFonts w:ascii="Times New Roman"/>
                <w:b w:val="false"/>
                <w:i w:val="false"/>
                <w:color w:val="000000"/>
                <w:sz w:val="20"/>
              </w:rPr>
              <w:t>
</w:t>
            </w:r>
            <w:r>
              <w:rPr>
                <w:rFonts w:ascii="Times New Roman"/>
                <w:b w:val="false"/>
                <w:i w:val="false"/>
                <w:color w:val="000000"/>
                <w:sz w:val="20"/>
              </w:rPr>
              <w:t xml:space="preserve">4) документ, подтверждающий оплату в бюджет государственной пошлины. </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w:t>
            </w:r>
            <w:r>
              <w:br/>
            </w:r>
            <w:r>
              <w:rPr>
                <w:rFonts w:ascii="Times New Roman"/>
                <w:b w:val="false"/>
                <w:i w:val="false"/>
                <w:color w:val="000000"/>
                <w:sz w:val="20"/>
              </w:rPr>
              <w:t>
</w:t>
            </w:r>
            <w:r>
              <w:rPr>
                <w:rFonts w:ascii="Times New Roman"/>
                <w:b w:val="false"/>
                <w:i w:val="false"/>
                <w:color w:val="000000"/>
                <w:sz w:val="20"/>
              </w:rPr>
              <w:t xml:space="preserve">2) выданная государственным архивом электронная архивная справка, электронная копия архивной справки согласно </w:t>
            </w:r>
            <w:r>
              <w:rPr>
                <w:rFonts w:ascii="Times New Roman"/>
                <w:b w:val="false"/>
                <w:i w:val="false"/>
                <w:color w:val="000000"/>
                <w:sz w:val="20"/>
              </w:rPr>
              <w:t>приложению 50</w:t>
            </w:r>
            <w:r>
              <w:rPr>
                <w:rFonts w:ascii="Times New Roman"/>
                <w:b w:val="false"/>
                <w:i w:val="false"/>
                <w:color w:val="000000"/>
                <w:sz w:val="20"/>
              </w:rPr>
              <w:t xml:space="preserve"> к Формам, электронная копия архивного документа либо электронная архивная выписка или электронная копия архивной выписки согласно </w:t>
            </w:r>
            <w:r>
              <w:rPr>
                <w:rFonts w:ascii="Times New Roman"/>
                <w:b w:val="false"/>
                <w:i w:val="false"/>
                <w:color w:val="000000"/>
                <w:sz w:val="20"/>
              </w:rPr>
              <w:t>приложению 51</w:t>
            </w:r>
            <w:r>
              <w:rPr>
                <w:rFonts w:ascii="Times New Roman"/>
                <w:b w:val="false"/>
                <w:i w:val="false"/>
                <w:color w:val="000000"/>
                <w:sz w:val="20"/>
              </w:rPr>
              <w:t xml:space="preserve"> к Формам;</w:t>
            </w:r>
            <w:r>
              <w:br/>
            </w:r>
            <w:r>
              <w:rPr>
                <w:rFonts w:ascii="Times New Roman"/>
                <w:b w:val="false"/>
                <w:i w:val="false"/>
                <w:color w:val="000000"/>
                <w:sz w:val="20"/>
              </w:rPr>
              <w:t>
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bookmarkEnd w:id="11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0"/>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несоответствия представленных данных и сведений, необходимых для оказания государственной услуги, требованиям, установленным подпунктам 1) и 2) пункта 8 Стандарта.</w:t>
            </w:r>
          </w:p>
          <w:bookmarkEnd w:id="12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r>
              <w:br/>
            </w: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www.gov.kz. Единый контакт-центр по вопросам оказания государственных услуг 1414, 8 800 080 7777.</w:t>
            </w:r>
          </w:p>
          <w:bookmarkEnd w:id="12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