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ac8c" w14:textId="083a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ноября 2021 года № 600. Зарегистрирован в Министерстве юстиции Республики Казахстан 19 ноября 2021 года № 25219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 (зарегистрирован в Реестре государственной регистрации нормативных правовых актов под № 11333)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 уполномоченная организация – юридическое лицо или структурное подразделение юридического лица, действующее от его имени, аккредитованное в соответствии с требованиями государственного стандарта ГОСТ ISO/IEC 17020-2013 "Оценка соответствия. Требования к работе различных типов органов, проводящих инспекции" на осуществление работ по проведению периодических испытаний газобаллонных оборудований, установленных на транспортных средствах;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контрольно-диагностическое оборудование – испытательное оборудование и средства измерений, применяемые для определения параметров технического состояния механических транспортных средств и прицепов к ним;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газобаллонное транспортное средство – транспортное средство, работающее на сжиженном нефтяном, компримированном или сжиженном природном газе;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обеспечению безопасности дорожного движения – центральный исполнительный орган и его территориальные подразделения столицы, городов республиканского и областного значения, осуществляющие руководство в пределах своей компетенции и межотраслевую координацию в сфере обеспечения безопасности дорожного движения;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транспортного контроля – территориальные органы уполномоченного органа в области транспорта;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транспорта – центральный исполнительный орган, осуществляющий руководство в области автомобильного транспорта, а также в пределах, предусмотренных законодательством Республики Казахстан, межотраслевую координацию;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единой информационной системы обязательного технического осмотра механических транспортных средств и прицепов к ним (далее – Оператор ЕИС) – акционерное общество, определенное Правительством Республики Казахстан и осуществляющее ведение, развитие, интеграцию и сопровождение единой информационной системы обязательного технического осмотра механических транспортных средств и прицепов к ним;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владелец механического транспортного средства и прицепов к нему – собственник механического транспортного средства и прицепов к нему, а также лицо, владеющее механическим транспортным средством и прицепами к нему на праве хозяйственного ведения или праве оперативного управления либо на ином законном основании (право аренды, распоряжение соответствующего органа о передаче этому лицу механического транспортного средства и прицепов к нему). Не является владельцем механического транспортного средства и прицепов к нему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обязательного технического осмотра – предусмотренные настоящими Правилами действия, осуществляемые операторами технического осмотра, как участника обязательного технического осмотра;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прохождение обязательного технического осмотра – действия, осуществляемые владельцем механического транспортного средства и прицепов к нему как участника обязательного технического осмотра;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центра технического осмотра – работник оператора технического осмотра, осуществляющий проведение обязательного технического осмотра механических транспортных средств и прицепов к ним;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диагностическая карта технического осмотра – документ,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Проведение обязательного технического осмотра транспортных средств осуществляется операторами технического осмотра со дня подачи уведомления в уполномоченный орган в области транспорта в порядке,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прохождения обязательного технического осмотра владелец транспортного средства предъявляет оператору технического осмотра транспортное средство и свидетельство о государственной регистрации транспортного средства в оригинале либо в форме электронного документа посредством сервиса цифровых документов";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ходе подготовительного этапа проведения обязательного технического осмотра: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марка, модель и модификация транспортного средства;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цвет транспортного средства;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проверяются наличие регистрационных знаков;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устанавливается наличие внесенных изменений в конструкцию транспортного средства;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сверяются (сопоставляются) полученные результаты с данными свидетельства о государственной регистрации транспортного средства;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проверяются наличие свидетельства о проведении периодических испытаний газобаллонного оборудования, установленного на транспортном средстве, свидетельства о соответствии газобаллонного оборудования, установленного на транспортном средстве требованиям безопасности с отметкой об изменениях, внесенных при ремонте (замена редуктора или баллона) газобаллонного оборудования в случае его ремонта;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сверяются (сопоставляются) серийный номер газового баллона, установленный на транспортном средстве с данными паспорта на каждый газовый баллон, установленный на транспортном средстве, оформленного изготовителем газового баллона.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Основной этап проведения обязательного технического осмотра содержит проверку в отношении комплектности, предельных значений параметров, характеризующих отдельные свойства эксплуатационной безопасности, ограничения допускаемых в эксплуатации износов (деформаций) отдельных компонентов, норм, характеризующих ограничения допустимых пределов изменения конструкции автотранспортных средств,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тормозного управления: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рабочей тормозной системы;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стояночной тормозной системы;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сигнализаторов антиблокировочных тормозных систем (в случае, если предусмотрено конструкцией транспортного средства);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элементов тормозных систем и герметичность тормозного привода;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рулевого управления: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и функционирования рулевого механизма и картера его крепления, рулевого привода, рулевого колеса и рулевой колонки;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суммарного люфта;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обзорности: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обзора;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стекол;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и крепления зеркал заднего вида;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стеклоочистителей;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стеклоомывателей;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количества, расположения, цвета, углов видимости, состояния, функционирования и характеристик внешних световых приборов, отражателей и электрического оборудования: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 дальнего и ближнего света;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габаритных (боковых) огней, боковых сигнальных фонарей; сигналов торможения;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указателей поворота;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противотуманных фар;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фонарей заднего хода;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лампочек освещения заднего номерного знака;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аварийной сигнализации (в случае, если предусмотрено конструкцией транспортного средства);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оптических элементов в том числе, бесцветных или окрашенных деталей и пленок;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колес, шин и подвески: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и износа протектора шин;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элементов подвески и их крепления (рессор, амортизаторов, рычагов подвески, шарнирных элементов);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дисков и ободьев колес, наличия элементов их крепления;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состояния и функционирования шасси и элементов крепления к шасси (раме) агрегатов и узлов: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выхлопных труб и глушителей;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сцепных устройств;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 (только в отношении автобусов, микроавтобусов и такси);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сиденья водителя и пассажиров, системы вентиляции, обогрева (только в отношении автобусов, микроавтобусов и такси);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бамперов, устройств для защиты от брызг;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состояния и функционирования прочего оборудования: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детских удерживающих устройств и мест их крепления при их наличии, звукового сигнала, спидометра;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наличия: ремней безопасности,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пожаротушения;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знаков аварийной остановки;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аптечки для оказания первой медицинской помощи;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состояния и функционирования газобаллонного оборудования: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системы питания газобаллонных транспортных средств требованиям технического регламента Таможенного союза 018/2011 "О безопасности колесных транспортных средств",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утечки газа из элементов газобаллонного оборудования и в местах их соединений;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целостность конструкции и компонентов установленного газобаллонного оборудования;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серийного номера и обозначений "Сжиженный нефтяной газ" (СНГ) или "Компримированный природный газ" (КПГ), четко нанесенного нестираемым образом на каждый газовый баллон, установленный на транспортном средстве;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факторов, связанных с воздействием на окружающую среду: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отработавших газов;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утечки топлива и эксплуатационных жидкостей (моторное и трансмиссионное масло, тормозная, гидравлическая и охлаждающая жидкость);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соответствие дополнительным требованиям специализированных и специальных транспортных средств, установленным техническим регламентом Таможенного союза ТР ТС 018/2011 "О безопасности колесных транспортных средств",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состояние рамы, кузова: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дополнительного оборудования и аэрографических трехмерных рисунков;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колесной базы, габаритов и линейных размеров конструктивным параметрам предприятия-изготовителя;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кабины, рамы, подрамника.";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Газобаллонное оборудование на транспортных средствах в специально уполномоченных организациях подвергается периодическим испытаниям с периодичностью, совпадающей с периодичностью освидетельствования баллонов, установленной изготовителем баллонов и указанной в паспорте на баллон (баллоны). По результатам периодических испытаний специально уполномоченные организации оформляют свидетельство о проведении периодических испытаний газобаллонного оборудования, установленного на транспортном средстве.";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Стационарные и мобильные линии технического осмотра оснащаются программно-аппаратным комплексом со специализированным программным обеспечением, осуществляющим информационное взаимодействие с единой информационной системой обязательного технического осмотра для формирования, хранения и автоматической передачи информации и сведений о результатах проведения обязательного технического осмотра.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формировании, хранении и автоматической передачи информаций и сведений о результатах проведения обязательного технического осмотра программно-аппаратным комплексом со специализированным программным обеспечением учитываются Единые требования в области информационно-коммуникационных технологий и обеспечения информационной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Программно-аппаратный комплекс, включает в себя компьютерное оборудование с возможностью передачи информации и сведений, а также средства фиксации транспортного средства.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тормозной системы транспортного средства обеспечивается на роликовом тормозном стенде с фото фиксацией. Средства фотофиксации размещаются в месте,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(полуприцепа), находящейся на роликах тормозного стенда.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проведения обязательного технического осмотра фиксируется средством фото и видеофиксации, обеспечивающим идентификацию транспортного средства по государственному регистрационному номерному знаку. Средство видеофиксации размещается на месте, с которого обеспечивается обзор всей линий технического осмотра.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обеспечивает архивное хранение видеофайла ежедневной записи всей процедуры проверок обязательного технического осмотра транспортных средств и фотофиксации в течение шести месяцев с момента проведения обязательного технического осмотра.";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При утере или порче диагностической карты, в которой указан срок прохождения, следующего обязательного технического осмотра в соответствии с установленной периодичностью прохождения обязательного технического осмотра, владелец транспортного средства обращается к оператору технического осмотра, ранее выдавшему утерянную или испорченную диагностическую карту, с заявлением о выдаче дубликата диагностической карты взамен утерянной или испорченной диагностической карты.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в течение 15 минут осуществляет выдачу диагностической карты взамен утерянной или испорченной диагностической карты без проведения обязательного технического осмотра транспортного средства.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взамен утерянной или испорченной диагностической карты выдается на срок действия утерянной или испорченной диагностической карты.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собственника транспортного средства и (или) государственного регистрационного номерного знака Оператор ЕИС производит внесение соответствующих изменений в единую информационную систему обязательного технического осмотра.";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Оператор ЕИС информирует уполномоченный орган в области транспорта о соответствии или несоответствии специализированного программного обеспечения установленным Требованиям.";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Периодичности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указанным приказом: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Обязательный технический осмотр механических транспортных средств и прицепов к ним, зарегистрированных в уполномоченном органе по обеспечению безопасности дорожного движения, проводится в центрах технического осмотра со следующей периодичностью: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каждые 12 месяцев – категорий M1, возраст которых более 7 лет, включая год выпуска, не используемых в предпринимательской деятельности в сфере автомобильного транспорта, N1-3, O1-4, L1-7, а также специальные и специализированные транспортные средства, за исключением предназначенных и оборудованных для перевозки опасных грузов;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каждые шесть месяцев – категорий M1, используемые в предпринимательской деятельности в сфере автомобильного транспорта, М2, М3, N, оборудованные для перевозки людей, а также категорий M1, N1-3, и O1-4, предназначенные и оборудованные для перевозки опасных грузов.".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6" w:id="10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7" w:id="10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8" w:id="10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