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7d55" w14:textId="3d07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25 ноября 2021 года № 407/НҚ. Зарегистрирован в Министерстве юстиции Республики Казахстан 29 ноября 2021 года № 25447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 / 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57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447"/>
        <w:gridCol w:w="1700"/>
        <w:gridCol w:w="214"/>
        <w:gridCol w:w="131"/>
        <w:gridCol w:w="462"/>
        <w:gridCol w:w="1418"/>
        <w:gridCol w:w="131"/>
        <w:gridCol w:w="608"/>
        <w:gridCol w:w="131"/>
        <w:gridCol w:w="5515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МИОР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Комитет по делам религий МИОР, веб-портал "Электронного правительства"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религиозной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31 марта 2020 года № 97. Зарегистрирован в Реестре государственной регистрации нормативных правовых актов № 20256.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83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75"/>
        <w:gridCol w:w="800"/>
        <w:gridCol w:w="152"/>
        <w:gridCol w:w="107"/>
        <w:gridCol w:w="2229"/>
        <w:gridCol w:w="2733"/>
        <w:gridCol w:w="107"/>
        <w:gridCol w:w="432"/>
        <w:gridCol w:w="107"/>
        <w:gridCol w:w="401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97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420"/>
        <w:gridCol w:w="1747"/>
        <w:gridCol w:w="210"/>
        <w:gridCol w:w="129"/>
        <w:gridCol w:w="1263"/>
        <w:gridCol w:w="662"/>
        <w:gridCol w:w="129"/>
        <w:gridCol w:w="506"/>
        <w:gridCol w:w="129"/>
        <w:gridCol w:w="5572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138, 139 и 140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512"/>
        <w:gridCol w:w="1028"/>
        <w:gridCol w:w="223"/>
        <w:gridCol w:w="137"/>
        <w:gridCol w:w="769"/>
        <w:gridCol w:w="1510"/>
        <w:gridCol w:w="137"/>
        <w:gridCol w:w="636"/>
        <w:gridCol w:w="137"/>
        <w:gridCol w:w="547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прием к врачу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первичной медико-санитарной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августа 2021 года № ҚР ДСМ-90. Зарегистрирован в Реестре государственной регистрации нормативных правовых актов № 24094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врача на дом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первичной медико-санитарной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августа 2021 года № ҚР ДСМ-90. Зарегистрирован в Реестре государственной регистрации нормативных правовых актов № 24094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первичной медико-санитарной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августа 2021 года № ҚР ДСМ-90. Зарегистрирован в Реестре государственной регистрации нормативных правовых актов № 24094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147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205"/>
        <w:gridCol w:w="2492"/>
        <w:gridCol w:w="178"/>
        <w:gridCol w:w="109"/>
        <w:gridCol w:w="751"/>
        <w:gridCol w:w="613"/>
        <w:gridCol w:w="109"/>
        <w:gridCol w:w="109"/>
        <w:gridCol w:w="109"/>
        <w:gridCol w:w="6036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здравоохранения, оказывающие первичную медико-санитарную помощь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26 мая 2021 года № ҚР ДСМ-45. Зарегистрирован в Реестре государственной регистрации нормативных правовых актов № 22866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160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476"/>
        <w:gridCol w:w="555"/>
        <w:gridCol w:w="387"/>
        <w:gridCol w:w="134"/>
        <w:gridCol w:w="499"/>
        <w:gridCol w:w="941"/>
        <w:gridCol w:w="134"/>
        <w:gridCol w:w="621"/>
        <w:gridCol w:w="134"/>
        <w:gridCol w:w="6697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продукции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правительства", Государственная корпорация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оказания государственных услуг в сфере санитарно-эпидемиологического благополучия населения"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 Зарегистрирован в Реестре государственной регистрации нормативных правовых актов № 22004.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163-2, 163-3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403"/>
        <w:gridCol w:w="779"/>
        <w:gridCol w:w="174"/>
        <w:gridCol w:w="107"/>
        <w:gridCol w:w="645"/>
        <w:gridCol w:w="550"/>
        <w:gridCol w:w="107"/>
        <w:gridCol w:w="420"/>
        <w:gridCol w:w="107"/>
        <w:gridCol w:w="7209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163-2.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00602015-2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в сфере санитарно-эпидемиологического благополучия населения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МЗ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163-3.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00602015-3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в сфере обращения лекарственных средств и медицинских изделий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МЗ РК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ДСМ-274/2020. Зарегистрирован в Реестре государственной регистрации нормативных правовых актов № 21818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164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219"/>
        <w:gridCol w:w="945"/>
        <w:gridCol w:w="319"/>
        <w:gridCol w:w="111"/>
        <w:gridCol w:w="1450"/>
        <w:gridCol w:w="2256"/>
        <w:gridCol w:w="111"/>
        <w:gridCol w:w="513"/>
        <w:gridCol w:w="111"/>
        <w:gridCol w:w="4530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безопасности, качестве и эффективности лекарственных средств и медицинских изделий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МЗ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экспертизы лекарственных средств и медицинских изделий" Комитета медицинского и фармацевтического контроля МЗ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экспертизы лекарственных средств и медицинских изделий" Комитета медицинского и фармацевтического контроля товаров и услуг МЗ, веб-портал "электронного правительства"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экспертизы лекарственных средств и медицинских изделий"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27 января 2021 года № ҚР ДСМ-10. Зарегистрирован в Реестре государственной регистрации нормативных правовых актов № 22144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166-1, 166-2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655"/>
        <w:gridCol w:w="840"/>
        <w:gridCol w:w="364"/>
        <w:gridCol w:w="126"/>
        <w:gridCol w:w="523"/>
        <w:gridCol w:w="1204"/>
        <w:gridCol w:w="126"/>
        <w:gridCol w:w="585"/>
        <w:gridCol w:w="126"/>
        <w:gridCol w:w="5808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166-1.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00602018-1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субъектов здравоохранения, осуществляющих независимую экспертизу в области здравоохранения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МЗ, 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аккредитации в области здравоохранения"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ДСМ-299/2020. Зарегистрирован в Реестре государственной регистрации нормативных правовых актов № 21852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166-2.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00602018-2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 на соответствие надлежащих фармацевтических практик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МЗ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фармацевтических инспекций по надлежащим фармацевтическим практикам"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27 января 2021 года № ҚР ДСМ-9. Зарегистрирован в Реестре государственной регистрации нормативных правовых актов № 22143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172-1, 172-2 и 172-3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337"/>
        <w:gridCol w:w="3053"/>
        <w:gridCol w:w="514"/>
        <w:gridCol w:w="178"/>
        <w:gridCol w:w="1224"/>
        <w:gridCol w:w="2186"/>
        <w:gridCol w:w="179"/>
        <w:gridCol w:w="938"/>
        <w:gridCol w:w="179"/>
        <w:gridCol w:w="180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172-1.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00603007-1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профессиональной ассоциации в сфере санитарно-эпидемиологического благополучия населения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172-2.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00603007-2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руководителей организаций здравоохранения, осуществляющих деятельность в сфере санитарно-эпидемиологического благополучия населения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МЗ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172-3.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00603007-3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осуществляющие деятельность в сфере санитарно-эпидемиологического благополучия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 осуществляющие деятельность в сфере санитарно-эпидемиологического благополучия населения, веб-портал "электронного правительства"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245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821"/>
        <w:gridCol w:w="156"/>
        <w:gridCol w:w="156"/>
        <w:gridCol w:w="1325"/>
        <w:gridCol w:w="2025"/>
        <w:gridCol w:w="107"/>
        <w:gridCol w:w="445"/>
        <w:gridCol w:w="107"/>
        <w:gridCol w:w="540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Управления образования областей, городов Нур-Султан, Алматы и Шымкента, отделы образования районов и городов областного значения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МОН, Управления образования областей, городов Нур-Султана, Алматы и Шымкента, отделы образования районов и городов областного значения,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февраля 2012 года № 57. Зарегистрирован в Реестре государственной регистрации нормативных правовых актов № 7495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250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410"/>
        <w:gridCol w:w="161"/>
        <w:gridCol w:w="107"/>
        <w:gridCol w:w="1363"/>
        <w:gridCol w:w="2083"/>
        <w:gridCol w:w="107"/>
        <w:gridCol w:w="519"/>
        <w:gridCol w:w="107"/>
        <w:gridCol w:w="569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прохождения аттестации педагогов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МОНРК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Управления образования областей, городов Нур-Султан, Алматы и Шымкент, отделы образования районов и городов областного значения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МОН, Управления образования областей, городов Нур-Султан, Алматы и Шымкент, отделы образования районов и городов областного значения,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13317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289, 290, 291 и 292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090"/>
        <w:gridCol w:w="251"/>
        <w:gridCol w:w="107"/>
        <w:gridCol w:w="1758"/>
        <w:gridCol w:w="2227"/>
        <w:gridCol w:w="107"/>
        <w:gridCol w:w="401"/>
        <w:gridCol w:w="107"/>
        <w:gridCol w:w="450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повышение эффективности организации производства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2015 года № 1194. Зарегистрирован в Реестре государственной регистрации нормативных правовых актов № 12640.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повышение компетенции предприятия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2015 года № 1194. Зарегистрирован в Реестре государственной регистрации нормативных правовых актов № 12640.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совершенствование технологических процессов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2015 года № 1194. Зарегистрирован в Реестре государственной регистрации нормативных правовых актов № 12640.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4 декабря 2015 года № 1164. Зарегистрирован в Реестре государственной регистрации нормативных правовых актов № 12652.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339, 340, 340-1, 341, 342, 343 и 344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398"/>
        <w:gridCol w:w="2168"/>
        <w:gridCol w:w="267"/>
        <w:gridCol w:w="107"/>
        <w:gridCol w:w="906"/>
        <w:gridCol w:w="882"/>
        <w:gridCol w:w="107"/>
        <w:gridCol w:w="485"/>
        <w:gridCol w:w="107"/>
        <w:gridCol w:w="507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из государств, не являющихся членами Евразийского экономического союза, и (или) вывоза с территории Республики Казахстан в эти государства озоноразрушающих веществ и содержащей их продукции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 июня 2020 года № 130. Зарегистрирован в Реестре государственной регистрации нормативных правовых актов № 20823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19 июля 2021 года № 258. Зарегистрирован в Реестре государственной регистрации нормативных правовых актов № 23706.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340-1.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01201003-1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продукции"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12 июля 2021 года № 244. Зарегистрирован в Реестре государственной регистрации нормативных правовых актов № 23580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экологического разрешения на воздействие для объектов I категории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319. Зарегистрирован в Реестре государственной регистрации нормативных правовых актов № 23928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экспертизы, осуществляемой уполномоченным органом в области охраны окружающей среды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 утверждении Правил проведения государственной экологической экспертизы"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317. Зарегистрирован в Реестре государственной регистрации нормативных правовых актов № 23918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экологического разрешения на воздействие для объектов II категории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319. Зарегистрирован в Реестре государственной регистрации нормативных правовых актов № 23928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экспертизы, осуществляемой местными исполнительными органами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государственной экологической экспертизы"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317. Зарегистрирован в Реестре государственной регистрации нормативных правовых актов № 23918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346-1, 346-2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461"/>
        <w:gridCol w:w="1687"/>
        <w:gridCol w:w="383"/>
        <w:gridCol w:w="133"/>
        <w:gridCol w:w="1299"/>
        <w:gridCol w:w="681"/>
        <w:gridCol w:w="133"/>
        <w:gridCol w:w="521"/>
        <w:gridCol w:w="133"/>
        <w:gridCol w:w="4878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346-1.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результатам оценки воздействия на окружающую среду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области охраны окружающей среды"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20 августа 2021 года № 337. Зарегистрирован в Реестре государственной регистрации нормативных правовых актов № 24073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346-2.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определении сферы охвата оценки воздействия на окружающую среду и (или) скрининга воздействий намечаемой деятельности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области охраны окружающей среды"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20 августа 2021 года № 337. Зарегистрирован в Реестре государственной регистрации нормативных правовых актов № 24073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364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354"/>
        <w:gridCol w:w="895"/>
        <w:gridCol w:w="354"/>
        <w:gridCol w:w="123"/>
        <w:gridCol w:w="1513"/>
        <w:gridCol w:w="631"/>
        <w:gridCol w:w="123"/>
        <w:gridCol w:w="483"/>
        <w:gridCol w:w="123"/>
        <w:gridCol w:w="6039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квот на изъятие объектов животного мира на основании утвержденных лимитов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республиканские ассоциации общественных объединений рыболовов и субъектов рыбного хозяйства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распределения квот изъятия объектов животного мира"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исполняющего обязанности Министра сельского хозяйства Республики Казахстан от 27 февраля 2015 года № 18-04/149. Зарегистрирован в Реестре государственной регистрации нормативных правовых актов № 10865.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371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615"/>
        <w:gridCol w:w="331"/>
        <w:gridCol w:w="239"/>
        <w:gridCol w:w="147"/>
        <w:gridCol w:w="883"/>
        <w:gridCol w:w="753"/>
        <w:gridCol w:w="147"/>
        <w:gridCol w:w="576"/>
        <w:gridCol w:w="147"/>
        <w:gridCol w:w="6672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охотника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формы и Правил выдачи удостоверений охотника, рыбака и егеря"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Заместителя Премьер-Министра Республики Казахстан - Министра сельского хозяйства Республики Казахстан от 2 февраля 2018 года № 60. Зарегистрирован в Реестре государственной регистрации нормативных правовых актов № 16463.</w:t>
            </w: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411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411"/>
        <w:gridCol w:w="3397"/>
        <w:gridCol w:w="369"/>
        <w:gridCol w:w="128"/>
        <w:gridCol w:w="611"/>
        <w:gridCol w:w="658"/>
        <w:gridCol w:w="128"/>
        <w:gridCol w:w="503"/>
        <w:gridCol w:w="128"/>
        <w:gridCol w:w="4277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8 октября 2020 года № 309. Зарегистрирован в Реестре государственной регистрации нормативных правовых актов № 21404.</w:t>
            </w:r>
          </w:p>
        </w:tc>
      </w:tr>
    </w:tbl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416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455"/>
        <w:gridCol w:w="1128"/>
        <w:gridCol w:w="381"/>
        <w:gridCol w:w="132"/>
        <w:gridCol w:w="906"/>
        <w:gridCol w:w="678"/>
        <w:gridCol w:w="132"/>
        <w:gridCol w:w="519"/>
        <w:gridCol w:w="132"/>
        <w:gridCol w:w="6125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субсидирования по возмещению части расходов, понесенных субъектом агропромышленного комплекса, при инвестиционных вложениях"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июля 2018 года № 317. Зарегистрирован в Реестре государственной регистрации нормативных правовых актов № 17320.</w:t>
            </w:r>
          </w:p>
        </w:tc>
      </w:tr>
    </w:tbl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430, 431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290"/>
        <w:gridCol w:w="1637"/>
        <w:gridCol w:w="338"/>
        <w:gridCol w:w="117"/>
        <w:gridCol w:w="803"/>
        <w:gridCol w:w="601"/>
        <w:gridCol w:w="117"/>
        <w:gridCol w:w="460"/>
        <w:gridCol w:w="117"/>
        <w:gridCol w:w="6189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 ноября 2020 года № 334. Зарегистрирован в Реестре государственной регистрации нормативных правовых актов № 21589.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выпуском зерновых расписок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города республиканского значения и столицы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лицензии на оказание услуг по складской деятельности с выпуском зерновых расписок" и о признании утратившими силу некоторых нормативных правовых актов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1 июня 2021 года № 178. Зарегистрирован в Реестре государственной регистрации нормативных правовых актов 22952.</w:t>
            </w: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434 изложить в следующей редакции: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778"/>
        <w:gridCol w:w="1141"/>
        <w:gridCol w:w="466"/>
        <w:gridCol w:w="161"/>
        <w:gridCol w:w="770"/>
        <w:gridCol w:w="829"/>
        <w:gridCol w:w="162"/>
        <w:gridCol w:w="634"/>
        <w:gridCol w:w="162"/>
        <w:gridCol w:w="532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средств защиты растений (пестицидов)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государственной услуги "Выдача лицензии на импорт средств защиты растений (пестицидов)"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сентября 2020 года № 299. Зарегистрирован в Реестре государственной регистрации нормативных правовых актов № 21494.</w:t>
            </w:r>
          </w:p>
        </w:tc>
      </w:tr>
    </w:tbl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446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75"/>
        <w:gridCol w:w="1078"/>
        <w:gridCol w:w="148"/>
        <w:gridCol w:w="107"/>
        <w:gridCol w:w="375"/>
        <w:gridCol w:w="465"/>
        <w:gridCol w:w="107"/>
        <w:gridCol w:w="355"/>
        <w:gridCol w:w="107"/>
        <w:gridCol w:w="780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эксперта-аудитора по определению страны происхождения товара, статуса товара Евразийского экономического союза или иностранного товара.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МТИ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разрешительных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Правил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и оказания государственной услуги "Аттестация эксперта-аудитора по определению страны происхождения товара, статуса товара Евразийского экономического союза или иностранного товара",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01.07.21 года за № 440-НҚ, зарегистрированного в Реестре государственной регистрации нормативных правовых актов № 23412.</w:t>
            </w:r>
          </w:p>
        </w:tc>
      </w:tr>
    </w:tbl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446-1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529"/>
        <w:gridCol w:w="507"/>
        <w:gridCol w:w="190"/>
        <w:gridCol w:w="117"/>
        <w:gridCol w:w="410"/>
        <w:gridCol w:w="599"/>
        <w:gridCol w:w="117"/>
        <w:gridCol w:w="385"/>
        <w:gridCol w:w="117"/>
        <w:gridCol w:w="7458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446-1.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01403002-1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эксперта-аудитора по подтверждению соответствия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(полностью)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8 июня 2021 года № 399-НҚ, зарегистрированного в Реестре государственной регистрации нормативных правовых актов за № 22967</w:t>
            </w:r>
          </w:p>
        </w:tc>
      </w:tr>
    </w:tbl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476 исключить;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486 изложить в следующей редакции: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96"/>
        <w:gridCol w:w="684"/>
        <w:gridCol w:w="366"/>
        <w:gridCol w:w="127"/>
        <w:gridCol w:w="127"/>
        <w:gridCol w:w="651"/>
        <w:gridCol w:w="127"/>
        <w:gridCol w:w="497"/>
        <w:gridCol w:w="127"/>
        <w:gridCol w:w="7515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работы и услуги в сфере углеводородов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10 апреля 2020 года № 139. Зарегистрирован в Реестре государственной регистрации нормативных правовых актов № 20383</w:t>
            </w:r>
          </w:p>
        </w:tc>
      </w:tr>
    </w:tbl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487 исключить;</w:t>
      </w:r>
    </w:p>
    <w:bookmarkEnd w:id="86"/>
    <w:p>
      <w:pPr>
        <w:spacing w:after="0"/>
        <w:ind w:left="0"/>
        <w:jc w:val="both"/>
      </w:pPr>
      <w:bookmarkStart w:name="z92" w:id="87"/>
      <w:r>
        <w:rPr>
          <w:rFonts w:ascii="Times New Roman"/>
          <w:b w:val="false"/>
          <w:i w:val="false"/>
          <w:color w:val="000000"/>
          <w:sz w:val="28"/>
        </w:rPr>
        <w:t>
      пункт 594 исключить;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603 изложить в следующей редакции: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499"/>
        <w:gridCol w:w="1560"/>
        <w:gridCol w:w="222"/>
        <w:gridCol w:w="136"/>
        <w:gridCol w:w="934"/>
        <w:gridCol w:w="699"/>
        <w:gridCol w:w="136"/>
        <w:gridCol w:w="534"/>
        <w:gridCol w:w="136"/>
        <w:gridCol w:w="5711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согласовании расположения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религиозной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31 марта 2020 года № 97. Зарегистрирован в Реестре государственной регистрации нормативных правовых актов № 20256.</w:t>
            </w:r>
          </w:p>
        </w:tc>
      </w:tr>
    </w:tbl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613 изложить в следующей редакции: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211"/>
        <w:gridCol w:w="1399"/>
        <w:gridCol w:w="317"/>
        <w:gridCol w:w="110"/>
        <w:gridCol w:w="1999"/>
        <w:gridCol w:w="1325"/>
        <w:gridCol w:w="110"/>
        <w:gridCol w:w="578"/>
        <w:gridCol w:w="110"/>
        <w:gridCol w:w="4549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на земельные участки, которые находятся в государственной собственности, не требующее проведения торгов (аукционов)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значения, городов районного значения, акимы поселков, сел, сельских округов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аким поселка, села, сельского округа, веб-портал "электронного правительства"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 оказанию государственных услуг в сфере земельных отношений"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301. Зарегистрирован в Реестре государственной регистрации нормативных правовых актов № 21366.</w:t>
            </w:r>
          </w:p>
        </w:tc>
      </w:tr>
    </w:tbl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631 изложить в следующей редакции: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549"/>
        <w:gridCol w:w="1848"/>
        <w:gridCol w:w="406"/>
        <w:gridCol w:w="141"/>
        <w:gridCol w:w="317"/>
        <w:gridCol w:w="722"/>
        <w:gridCol w:w="141"/>
        <w:gridCol w:w="552"/>
        <w:gridCol w:w="141"/>
        <w:gridCol w:w="5725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МИОР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информации"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2 апреля 2020 года № 101. Зарегистрирован в Реестре государственной регистрации нормативных правовых актов № 20296</w:t>
            </w:r>
          </w:p>
        </w:tc>
      </w:tr>
    </w:tbl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659, 660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445"/>
        <w:gridCol w:w="1778"/>
        <w:gridCol w:w="379"/>
        <w:gridCol w:w="131"/>
        <w:gridCol w:w="900"/>
        <w:gridCol w:w="674"/>
        <w:gridCol w:w="131"/>
        <w:gridCol w:w="515"/>
        <w:gridCol w:w="131"/>
        <w:gridCol w:w="550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строительстве культовых зданий (сооружений), определении их месторасположения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религиозной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31 марта 2020 года № 97. Зарегистрирован в Реестре государственной регистрации нормативных правовых актов № 20256.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перепрофилировании (изменении функционального назначения) зданий (сооружений) в культовые здания (сооружения)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религиозной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31 марта 2020 года № 97. Зарегистрирован в Реестре государственной регистрации нормативных правовых актов № 20256.</w:t>
            </w:r>
          </w:p>
        </w:tc>
      </w:tr>
    </w:tbl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за исключением абзацев шестьдесят девять, семьдесят два и семьдесят семь пункта 1 настоящего приказа, который вводится в действие с 1 января 2022 года.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