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7749" w14:textId="da57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производством товаров, работ, услуг субъекта государственной монополии в области охраны, воспроизводства и использования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3 декабря 2021 года № 483. Зарегистрирован в Министерстве юстиции Республики Казахстан 9 декабря 2021 года № 25656.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экологии и природных ресурсов РК от 15.06.2023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экологии и природных ресурсов РК от 15.06.2023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производством товаров, работ, услуг субъекта государственной монополии в области охраны, воспроизводства и использования животного мира.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экологии и природных ресурсов РК от 15.06.2023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483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производством товаров, работ, услуг субъекта государственной монополии в области охраны, воспроизводства и использования животного мира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экологии и природных ресурсов РК от 15.06.2023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деятельности, технологически связанных с производством товаров, работ, услуг субъекта государственной монополии в области охраны, воспроизводства и использования животного мира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"Об охране, воспроизводстве и использовании животного мира", относятся: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искусственное воспроизводство осетровых видов рыб;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рыбопосадочного материала;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особей осетровых видов рыб в живом виде, после изъятия из них половых продуктов в воспроизводственных целях.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приказом и.о. Министра экологии и природных ресурсов РК от 15.06.2023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