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d6cf" w14:textId="edfd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7 декабря 2021 года № ҚР ДСМ-125. Зарегистрирован в Министерстве юстиции Республики Казахстан 9 декабря 2021 года № 25688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Министерства здравоохранения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2021 года</w:t>
            </w:r>
            <w:r>
              <w:br/>
            </w:r>
            <w:r>
              <w:rPr>
                <w:rFonts w:ascii="Times New Roman"/>
                <w:b w:val="false"/>
                <w:i w:val="false"/>
                <w:color w:val="000000"/>
                <w:sz w:val="20"/>
              </w:rPr>
              <w:t>№ ҚР ДСМ-125</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w:t>
      </w:r>
      <w:r>
        <w:br/>
      </w:r>
      <w:r>
        <w:rPr>
          <w:rFonts w:ascii="Times New Roman"/>
          <w:b/>
          <w:i w:val="false"/>
          <w:color w:val="000000"/>
        </w:rPr>
        <w:t>в которые вносятся изменения (далее – Перечень)</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сведений с Центра фтизиопульмонологии "Фтизиатрия", утвержденных в приложением 1 к указанному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"Глава 3. Обжалование решений, действий (бездействия) услугодателя и (или) его должностных лиц по вопросам оказания государственных услуг</w:t>
      </w:r>
    </w:p>
    <w:bookmarkEnd w:id="12"/>
    <w:bookmarkStart w:name="z20" w:id="13"/>
    <w:p>
      <w:pPr>
        <w:spacing w:after="0"/>
        <w:ind w:left="0"/>
        <w:jc w:val="both"/>
      </w:pPr>
      <w:r>
        <w:rPr>
          <w:rFonts w:ascii="Times New Roman"/>
          <w:b w:val="false"/>
          <w:i w:val="false"/>
          <w:color w:val="000000"/>
          <w:sz w:val="28"/>
        </w:rPr>
        <w:t>
      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3"/>
    <w:bookmarkStart w:name="z21" w:id="1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4"/>
    <w:bookmarkStart w:name="z22" w:id="15"/>
    <w:p>
      <w:pPr>
        <w:spacing w:after="0"/>
        <w:ind w:left="0"/>
        <w:jc w:val="both"/>
      </w:pPr>
      <w:r>
        <w:rPr>
          <w:rFonts w:ascii="Times New Roman"/>
          <w:b w:val="false"/>
          <w:i w:val="false"/>
          <w:color w:val="000000"/>
          <w:sz w:val="28"/>
        </w:rPr>
        <w:t>
      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
    <w:bookmarkStart w:name="z23" w:id="1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6"/>
    <w:bookmarkStart w:name="z24" w:id="17"/>
    <w:p>
      <w:pPr>
        <w:spacing w:after="0"/>
        <w:ind w:left="0"/>
        <w:jc w:val="both"/>
      </w:pPr>
      <w:r>
        <w:rPr>
          <w:rFonts w:ascii="Times New Roman"/>
          <w:b w:val="false"/>
          <w:i w:val="false"/>
          <w:color w:val="000000"/>
          <w:sz w:val="28"/>
        </w:rPr>
        <w:t>
      10.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7"/>
    <w:bookmarkStart w:name="z25" w:id="1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8"/>
    <w:bookmarkStart w:name="z26" w:id="19"/>
    <w:p>
      <w:pPr>
        <w:spacing w:after="0"/>
        <w:ind w:left="0"/>
        <w:jc w:val="both"/>
      </w:pPr>
      <w:r>
        <w:rPr>
          <w:rFonts w:ascii="Times New Roman"/>
          <w:b w:val="false"/>
          <w:i w:val="false"/>
          <w:color w:val="000000"/>
          <w:sz w:val="28"/>
        </w:rPr>
        <w:t>
      11.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9"/>
    <w:bookmarkStart w:name="z27" w:id="2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
    <w:bookmarkStart w:name="z28" w:id="21"/>
    <w:p>
      <w:pPr>
        <w:spacing w:after="0"/>
        <w:ind w:left="0"/>
        <w:jc w:val="both"/>
      </w:pPr>
      <w:r>
        <w:rPr>
          <w:rFonts w:ascii="Times New Roman"/>
          <w:b w:val="false"/>
          <w:i w:val="false"/>
          <w:color w:val="000000"/>
          <w:sz w:val="28"/>
        </w:rPr>
        <w:t>
      12. Если иное не предусмотрено законом, то обращение в суд допускается после обжалования в досудебном порядке.";</w:t>
      </w:r>
    </w:p>
    <w:bookmarkEnd w:id="21"/>
    <w:bookmarkStart w:name="z2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сведений с Центра психического здоровья "Психиатрия", утвержденных в приложением 2 к указанному приказу: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w:t>
      </w:r>
    </w:p>
    <w:bookmarkStart w:name="z31" w:id="23"/>
    <w:p>
      <w:pPr>
        <w:spacing w:after="0"/>
        <w:ind w:left="0"/>
        <w:jc w:val="both"/>
      </w:pPr>
      <w:r>
        <w:rPr>
          <w:rFonts w:ascii="Times New Roman"/>
          <w:b w:val="false"/>
          <w:i w:val="false"/>
          <w:color w:val="000000"/>
          <w:sz w:val="28"/>
        </w:rPr>
        <w:t>
      "Глава 3. Обжалование решений, действий (бездействия) услугодателя и (или) его должностных лиц по вопросам оказания государственных услуг</w:t>
      </w:r>
    </w:p>
    <w:bookmarkEnd w:id="23"/>
    <w:bookmarkStart w:name="z32" w:id="24"/>
    <w:p>
      <w:pPr>
        <w:spacing w:after="0"/>
        <w:ind w:left="0"/>
        <w:jc w:val="both"/>
      </w:pPr>
      <w:r>
        <w:rPr>
          <w:rFonts w:ascii="Times New Roman"/>
          <w:b w:val="false"/>
          <w:i w:val="false"/>
          <w:color w:val="000000"/>
          <w:sz w:val="28"/>
        </w:rPr>
        <w:t>
      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4"/>
    <w:bookmarkStart w:name="z33" w:id="2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5"/>
    <w:bookmarkStart w:name="z34" w:id="26"/>
    <w:p>
      <w:pPr>
        <w:spacing w:after="0"/>
        <w:ind w:left="0"/>
        <w:jc w:val="both"/>
      </w:pPr>
      <w:r>
        <w:rPr>
          <w:rFonts w:ascii="Times New Roman"/>
          <w:b w:val="false"/>
          <w:i w:val="false"/>
          <w:color w:val="000000"/>
          <w:sz w:val="28"/>
        </w:rPr>
        <w:t>
      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6"/>
    <w:bookmarkStart w:name="z35" w:id="2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
    <w:bookmarkStart w:name="z36" w:id="28"/>
    <w:p>
      <w:pPr>
        <w:spacing w:after="0"/>
        <w:ind w:left="0"/>
        <w:jc w:val="both"/>
      </w:pPr>
      <w:r>
        <w:rPr>
          <w:rFonts w:ascii="Times New Roman"/>
          <w:b w:val="false"/>
          <w:i w:val="false"/>
          <w:color w:val="000000"/>
          <w:sz w:val="28"/>
        </w:rPr>
        <w:t>
      10.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8"/>
    <w:bookmarkStart w:name="z37" w:id="2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9"/>
    <w:bookmarkStart w:name="z38" w:id="30"/>
    <w:p>
      <w:pPr>
        <w:spacing w:after="0"/>
        <w:ind w:left="0"/>
        <w:jc w:val="both"/>
      </w:pPr>
      <w:r>
        <w:rPr>
          <w:rFonts w:ascii="Times New Roman"/>
          <w:b w:val="false"/>
          <w:i w:val="false"/>
          <w:color w:val="000000"/>
          <w:sz w:val="28"/>
        </w:rPr>
        <w:t>
      11.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0"/>
    <w:bookmarkStart w:name="z39" w:id="31"/>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1"/>
    <w:bookmarkStart w:name="z40" w:id="32"/>
    <w:p>
      <w:pPr>
        <w:spacing w:after="0"/>
        <w:ind w:left="0"/>
        <w:jc w:val="both"/>
      </w:pPr>
      <w:r>
        <w:rPr>
          <w:rFonts w:ascii="Times New Roman"/>
          <w:b w:val="false"/>
          <w:i w:val="false"/>
          <w:color w:val="000000"/>
          <w:sz w:val="28"/>
        </w:rPr>
        <w:t>
      12. Если иное не предусмотрено законом, то обращение в суд допускается после обжалования в досудебном порядке.";</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сведений с Центра психического здоровья "Наркология", утвержденных в приложением 3 к указанному приказу: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w:t>
      </w:r>
    </w:p>
    <w:bookmarkStart w:name="z43" w:id="34"/>
    <w:p>
      <w:pPr>
        <w:spacing w:after="0"/>
        <w:ind w:left="0"/>
        <w:jc w:val="both"/>
      </w:pPr>
      <w:r>
        <w:rPr>
          <w:rFonts w:ascii="Times New Roman"/>
          <w:b w:val="false"/>
          <w:i w:val="false"/>
          <w:color w:val="000000"/>
          <w:sz w:val="28"/>
        </w:rPr>
        <w:t>
      "Глава 3. Обжалование решений, действий (бездействия) услугодателя и (или) его должностных лиц по вопросам оказания государственных услуг:</w:t>
      </w:r>
    </w:p>
    <w:bookmarkEnd w:id="34"/>
    <w:bookmarkStart w:name="z44" w:id="35"/>
    <w:p>
      <w:pPr>
        <w:spacing w:after="0"/>
        <w:ind w:left="0"/>
        <w:jc w:val="both"/>
      </w:pPr>
      <w:r>
        <w:rPr>
          <w:rFonts w:ascii="Times New Roman"/>
          <w:b w:val="false"/>
          <w:i w:val="false"/>
          <w:color w:val="000000"/>
          <w:sz w:val="28"/>
        </w:rPr>
        <w:t>
      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5"/>
    <w:bookmarkStart w:name="z45" w:id="3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36"/>
    <w:bookmarkStart w:name="z46" w:id="37"/>
    <w:p>
      <w:pPr>
        <w:spacing w:after="0"/>
        <w:ind w:left="0"/>
        <w:jc w:val="both"/>
      </w:pPr>
      <w:r>
        <w:rPr>
          <w:rFonts w:ascii="Times New Roman"/>
          <w:b w:val="false"/>
          <w:i w:val="false"/>
          <w:color w:val="000000"/>
          <w:sz w:val="28"/>
        </w:rPr>
        <w:t>
      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7"/>
    <w:bookmarkStart w:name="z47" w:id="3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8"/>
    <w:bookmarkStart w:name="z48" w:id="39"/>
    <w:p>
      <w:pPr>
        <w:spacing w:after="0"/>
        <w:ind w:left="0"/>
        <w:jc w:val="both"/>
      </w:pPr>
      <w:r>
        <w:rPr>
          <w:rFonts w:ascii="Times New Roman"/>
          <w:b w:val="false"/>
          <w:i w:val="false"/>
          <w:color w:val="000000"/>
          <w:sz w:val="28"/>
        </w:rPr>
        <w:t>
      10.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9"/>
    <w:bookmarkStart w:name="z49" w:id="4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40"/>
    <w:bookmarkStart w:name="z50" w:id="41"/>
    <w:p>
      <w:pPr>
        <w:spacing w:after="0"/>
        <w:ind w:left="0"/>
        <w:jc w:val="both"/>
      </w:pPr>
      <w:r>
        <w:rPr>
          <w:rFonts w:ascii="Times New Roman"/>
          <w:b w:val="false"/>
          <w:i w:val="false"/>
          <w:color w:val="000000"/>
          <w:sz w:val="28"/>
        </w:rPr>
        <w:t>
      11.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41"/>
    <w:bookmarkStart w:name="z51" w:id="4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42"/>
    <w:bookmarkStart w:name="z52" w:id="43"/>
    <w:p>
      <w:pPr>
        <w:spacing w:after="0"/>
        <w:ind w:left="0"/>
        <w:jc w:val="both"/>
      </w:pPr>
      <w:r>
        <w:rPr>
          <w:rFonts w:ascii="Times New Roman"/>
          <w:b w:val="false"/>
          <w:i w:val="false"/>
          <w:color w:val="000000"/>
          <w:sz w:val="28"/>
        </w:rPr>
        <w:t>
      12. Если иное не предусмотрено законом, то обращение в суд допускается после обжалования в досудебном порядке.".</w:t>
      </w:r>
    </w:p>
    <w:bookmarkEnd w:id="43"/>
    <w:bookmarkStart w:name="z53" w:id="4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сентября 2020 года № ҚР ДСМ-102/2020 "Об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21216), следующее изменение:</w:t>
      </w:r>
    </w:p>
    <w:bookmarkEnd w:id="44"/>
    <w:bookmarkStart w:name="z5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 утвержденных указанным приказом: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xml:space="preserve">
      "6. Прием доноров осуществляется на основании документов, удостоверяющих личность, либо электронного документа из сервиса цифровых документов (для идентификации)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или документов воинского учета для военнослужащих срочной службы.".</w:t>
      </w:r>
    </w:p>
    <w:bookmarkEnd w:id="46"/>
    <w:bookmarkStart w:name="z57" w:id="4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 следующие изменения:</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периодичности проведения обязательных медицинских осмотров и оказания государственной услуги "Прохождение предварительных обязательных медицинских осмотров", утвержденных приложением 2 к указанному приказу: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"38. Журнал ведется на бумажном носителе, страницы которого должны быть прошнурованы, пронумерованы,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 В случае ведения Журнала, в электронном виде внесенные в них сведения заверяются электронной цифровой подписью.";</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новой редакции:</w:t>
      </w:r>
    </w:p>
    <w:bookmarkStart w:name="z62" w:id="50"/>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50"/>
    <w:bookmarkStart w:name="z63" w:id="51"/>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1"/>
    <w:bookmarkStart w:name="z64" w:id="52"/>
    <w:p>
      <w:pPr>
        <w:spacing w:after="0"/>
        <w:ind w:left="0"/>
        <w:jc w:val="both"/>
      </w:pPr>
      <w:r>
        <w:rPr>
          <w:rFonts w:ascii="Times New Roman"/>
          <w:b w:val="false"/>
          <w:i w:val="false"/>
          <w:color w:val="000000"/>
          <w:sz w:val="28"/>
        </w:rPr>
        <w:t xml:space="preserve">
      48.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52"/>
    <w:bookmarkStart w:name="z65" w:id="53"/>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3"/>
    <w:bookmarkStart w:name="z66" w:id="5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54"/>
    <w:bookmarkStart w:name="z67" w:id="55"/>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5"/>
    <w:bookmarkStart w:name="z68" w:id="5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56"/>
    <w:bookmarkStart w:name="z69" w:id="57"/>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57"/>
    <w:bookmarkStart w:name="z70" w:id="58"/>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58"/>
    <w:bookmarkStart w:name="z71" w:id="5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 периодичности проведения обязательных медицинских осмотров и оказания государственной услуги "Прохождение предварительных обязательных медицинских осмотров"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73" w:id="6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октября 2020 года № ҚР ДСМ-140/2020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 (зарегистрирован в Реестре государственной регистрации нормативных правовых актов под № 21478), следующие изменения:</w:t>
      </w:r>
    </w:p>
    <w:bookmarkEnd w:id="60"/>
    <w:bookmarkStart w:name="z74"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заготовки, переработки, контроля качества, хранения, реализации крови, ее компонентов, утвержденных приложением 2 к указанному приказу: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6" w:id="62"/>
    <w:p>
      <w:pPr>
        <w:spacing w:after="0"/>
        <w:ind w:left="0"/>
        <w:jc w:val="both"/>
      </w:pPr>
      <w:r>
        <w:rPr>
          <w:rFonts w:ascii="Times New Roman"/>
          <w:b w:val="false"/>
          <w:i w:val="false"/>
          <w:color w:val="000000"/>
          <w:sz w:val="28"/>
        </w:rPr>
        <w:t>
      "4. Донация крови и ее компонентов, в организациях здравоохранения, осуществляющих деятельность в сфере службы крови (стационаре) или в выездных условиях, осуществляется донором при наличии документов, удостоверяющих личность, либо электронного документа из сервиса цифровых документов (для идентификации),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bookmarkEnd w:id="62"/>
    <w:bookmarkStart w:name="z77" w:id="63"/>
    <w:p>
      <w:pPr>
        <w:spacing w:after="0"/>
        <w:ind w:left="0"/>
        <w:jc w:val="both"/>
      </w:pPr>
      <w:r>
        <w:rPr>
          <w:rFonts w:ascii="Times New Roman"/>
          <w:b w:val="false"/>
          <w:i w:val="false"/>
          <w:color w:val="000000"/>
          <w:sz w:val="28"/>
        </w:rPr>
        <w:t>
      Источниками данных для принятия решения о возможности осуществления донорской функции являются:</w:t>
      </w:r>
    </w:p>
    <w:bookmarkEnd w:id="63"/>
    <w:bookmarkStart w:name="z78" w:id="64"/>
    <w:p>
      <w:pPr>
        <w:spacing w:after="0"/>
        <w:ind w:left="0"/>
        <w:jc w:val="both"/>
      </w:pPr>
      <w:r>
        <w:rPr>
          <w:rFonts w:ascii="Times New Roman"/>
          <w:b w:val="false"/>
          <w:i w:val="false"/>
          <w:color w:val="000000"/>
          <w:sz w:val="28"/>
        </w:rPr>
        <w:t>
      1) электронная база данных о донорах и лицах, не подлежащих донорству крови и ее компонентов;</w:t>
      </w:r>
    </w:p>
    <w:bookmarkEnd w:id="64"/>
    <w:bookmarkStart w:name="z79" w:id="65"/>
    <w:p>
      <w:pPr>
        <w:spacing w:after="0"/>
        <w:ind w:left="0"/>
        <w:jc w:val="both"/>
      </w:pPr>
      <w:r>
        <w:rPr>
          <w:rFonts w:ascii="Times New Roman"/>
          <w:b w:val="false"/>
          <w:i w:val="false"/>
          <w:color w:val="000000"/>
          <w:sz w:val="28"/>
        </w:rPr>
        <w:t>
      2) анкета донора крови и ее компонентов;</w:t>
      </w:r>
    </w:p>
    <w:bookmarkEnd w:id="65"/>
    <w:bookmarkStart w:name="z80" w:id="66"/>
    <w:p>
      <w:pPr>
        <w:spacing w:after="0"/>
        <w:ind w:left="0"/>
        <w:jc w:val="both"/>
      </w:pPr>
      <w:r>
        <w:rPr>
          <w:rFonts w:ascii="Times New Roman"/>
          <w:b w:val="false"/>
          <w:i w:val="false"/>
          <w:color w:val="000000"/>
          <w:sz w:val="28"/>
        </w:rPr>
        <w:t>
      3) предварительное лабораторное обследование;</w:t>
      </w:r>
    </w:p>
    <w:bookmarkEnd w:id="66"/>
    <w:bookmarkStart w:name="z81" w:id="67"/>
    <w:p>
      <w:pPr>
        <w:spacing w:after="0"/>
        <w:ind w:left="0"/>
        <w:jc w:val="both"/>
      </w:pPr>
      <w:r>
        <w:rPr>
          <w:rFonts w:ascii="Times New Roman"/>
          <w:b w:val="false"/>
          <w:i w:val="false"/>
          <w:color w:val="000000"/>
          <w:sz w:val="28"/>
        </w:rPr>
        <w:t>
      4) врачебный осмотр.";</w:t>
      </w:r>
    </w:p>
    <w:bookmarkEnd w:id="67"/>
    <w:bookmarkStart w:name="z82" w:id="68"/>
    <w:p>
      <w:pPr>
        <w:spacing w:after="0"/>
        <w:ind w:left="0"/>
        <w:jc w:val="both"/>
      </w:pPr>
      <w:r>
        <w:rPr>
          <w:rFonts w:ascii="Times New Roman"/>
          <w:b w:val="false"/>
          <w:i w:val="false"/>
          <w:color w:val="000000"/>
          <w:sz w:val="28"/>
        </w:rPr>
        <w:t>
      часть вторую пункта 6 изложить в следующей редакции:</w:t>
      </w:r>
    </w:p>
    <w:bookmarkEnd w:id="68"/>
    <w:bookmarkStart w:name="z83" w:id="69"/>
    <w:p>
      <w:pPr>
        <w:spacing w:after="0"/>
        <w:ind w:left="0"/>
        <w:jc w:val="both"/>
      </w:pPr>
      <w:r>
        <w:rPr>
          <w:rFonts w:ascii="Times New Roman"/>
          <w:b w:val="false"/>
          <w:i w:val="false"/>
          <w:color w:val="000000"/>
          <w:sz w:val="28"/>
        </w:rPr>
        <w:t>
      "В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либо электронного документа из сервиса цифровых документов (для идентификации) и подготовка к забору крови и ее компонентов.";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85" w:id="70"/>
    <w:p>
      <w:pPr>
        <w:spacing w:after="0"/>
        <w:ind w:left="0"/>
        <w:jc w:val="both"/>
      </w:pPr>
      <w:r>
        <w:rPr>
          <w:rFonts w:ascii="Times New Roman"/>
          <w:b w:val="false"/>
          <w:i w:val="false"/>
          <w:color w:val="000000"/>
          <w:sz w:val="28"/>
        </w:rPr>
        <w:t>
      "1) идентифицируется повторно донор, проверяется совпадение его персональных данных и документа, удостоверяющего личность, либо электронного документа донора из сервиса цифровых документов (для идентификации), а также данных на этикетке гемакона и пробирках;".</w:t>
      </w:r>
    </w:p>
    <w:bookmarkEnd w:id="70"/>
    <w:bookmarkStart w:name="z86" w:id="7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ДСМ-172/2020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(зарегистрирован в Реестре государственной регистрации нормативных правовых актов под № 21557), следующие изменения:</w:t>
      </w:r>
    </w:p>
    <w:bookmarkEnd w:id="71"/>
    <w:bookmarkStart w:name="z87"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утвержденных приложением 1 к указанному приказу: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"5. Состав Комиссии утверждается руководителем медицинской организации. В состав комиссии включаются: врач участковый или врач общей врачебной практики, психиатр, офтальмолог и отоларинголог. При отсутствии в штате медицинской комиссии указанных специалистов, в состав комиссии включаются специалисты соответствующего профиля по согласованию с руководителями медицинских организаций.</w:t>
      </w:r>
    </w:p>
    <w:bookmarkEnd w:id="73"/>
    <w:bookmarkStart w:name="z90" w:id="74"/>
    <w:p>
      <w:pPr>
        <w:spacing w:after="0"/>
        <w:ind w:left="0"/>
        <w:jc w:val="both"/>
      </w:pPr>
      <w:r>
        <w:rPr>
          <w:rFonts w:ascii="Times New Roman"/>
          <w:b w:val="false"/>
          <w:i w:val="false"/>
          <w:color w:val="000000"/>
          <w:sz w:val="28"/>
        </w:rPr>
        <w:t>
      Председателем Комиссии назначается заместитель руководителя медицинской организации по лечебной работе.";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2" w:id="75"/>
    <w:p>
      <w:pPr>
        <w:spacing w:after="0"/>
        <w:ind w:left="0"/>
        <w:jc w:val="both"/>
      </w:pPr>
      <w:r>
        <w:rPr>
          <w:rFonts w:ascii="Times New Roman"/>
          <w:b w:val="false"/>
          <w:i w:val="false"/>
          <w:color w:val="000000"/>
          <w:sz w:val="28"/>
        </w:rPr>
        <w:t>
      "8. Вопрос о допуске к управлению лиц, состоящих (или не состоящих) на учете в организации, оказывающей медицинскую помощь в области психического здоровья и лиц с наличием в организме продуктов обмена психоактивных веществ по результатам исследования, решают врачебно-консультативные комиссии организаций, оказывающих медицинскую помощь в области психического здоровья с обязательным указанием срока повторного медицинского осмотра, не менее чем через один год.";</w:t>
      </w:r>
    </w:p>
    <w:bookmarkEnd w:id="75"/>
    <w:bookmarkStart w:name="z93" w:id="7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 </w:t>
      </w:r>
    </w:p>
    <w:bookmarkEnd w:id="76"/>
    <w:bookmarkStart w:name="z94" w:id="77"/>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новой редакции:</w:t>
      </w:r>
    </w:p>
    <w:bookmarkStart w:name="z96" w:id="78"/>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78"/>
    <w:bookmarkStart w:name="z97" w:id="79"/>
    <w:p>
      <w:pPr>
        <w:spacing w:after="0"/>
        <w:ind w:left="0"/>
        <w:jc w:val="both"/>
      </w:pPr>
      <w:r>
        <w:rPr>
          <w:rFonts w:ascii="Times New Roman"/>
          <w:b w:val="false"/>
          <w:i w:val="false"/>
          <w:color w:val="000000"/>
          <w:sz w:val="28"/>
        </w:rPr>
        <w:t>
      19.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79"/>
    <w:bookmarkStart w:name="z98" w:id="80"/>
    <w:p>
      <w:pPr>
        <w:spacing w:after="0"/>
        <w:ind w:left="0"/>
        <w:jc w:val="both"/>
      </w:pPr>
      <w:r>
        <w:rPr>
          <w:rFonts w:ascii="Times New Roman"/>
          <w:b w:val="false"/>
          <w:i w:val="false"/>
          <w:color w:val="000000"/>
          <w:sz w:val="28"/>
        </w:rPr>
        <w:t xml:space="preserve">
      20.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80"/>
    <w:bookmarkStart w:name="z99" w:id="81"/>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1"/>
    <w:bookmarkStart w:name="z100" w:id="8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2"/>
    <w:bookmarkStart w:name="z101" w:id="83"/>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83"/>
    <w:bookmarkStart w:name="z102" w:id="8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84"/>
    <w:bookmarkStart w:name="z103" w:id="8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85"/>
    <w:bookmarkStart w:name="z104" w:id="8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6"/>
    <w:bookmarkStart w:name="z105" w:id="8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следующей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07" w:id="88"/>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 следующие изменения:</w:t>
      </w:r>
    </w:p>
    <w:bookmarkEnd w:id="88"/>
    <w:bookmarkStart w:name="z108"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прикрепления физических лиц к организациям здравоохранения, оказывающим первичную медико-санитарную помощь, утвержденных приложением 1 к указанному приказу: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10" w:id="9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0"/>
    <w:bookmarkStart w:name="z111" w:id="91"/>
    <w:p>
      <w:pPr>
        <w:spacing w:after="0"/>
        <w:ind w:left="0"/>
        <w:jc w:val="both"/>
      </w:pPr>
      <w:r>
        <w:rPr>
          <w:rFonts w:ascii="Times New Roman"/>
          <w:b w:val="false"/>
          <w:i w:val="false"/>
          <w:color w:val="000000"/>
          <w:sz w:val="28"/>
        </w:rPr>
        <w:t>
      1) административно-территориальная единица – село, поселок, сельский округ, район в городе, город, район, область;</w:t>
      </w:r>
    </w:p>
    <w:bookmarkEnd w:id="91"/>
    <w:bookmarkStart w:name="z112" w:id="92"/>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92"/>
    <w:bookmarkStart w:name="z113" w:id="93"/>
    <w:p>
      <w:pPr>
        <w:spacing w:after="0"/>
        <w:ind w:left="0"/>
        <w:jc w:val="both"/>
      </w:pPr>
      <w:r>
        <w:rPr>
          <w:rFonts w:ascii="Times New Roman"/>
          <w:b w:val="false"/>
          <w:i w:val="false"/>
          <w:color w:val="000000"/>
          <w:sz w:val="28"/>
        </w:rPr>
        <w:t>
      3) ребенок (дети) – лицо, не достигшее восемнадцатилетнего возраста (совершеннолетия);</w:t>
      </w:r>
    </w:p>
    <w:bookmarkEnd w:id="93"/>
    <w:bookmarkStart w:name="z114" w:id="94"/>
    <w:p>
      <w:pPr>
        <w:spacing w:after="0"/>
        <w:ind w:left="0"/>
        <w:jc w:val="both"/>
      </w:pPr>
      <w:r>
        <w:rPr>
          <w:rFonts w:ascii="Times New Roman"/>
          <w:b w:val="false"/>
          <w:i w:val="false"/>
          <w:color w:val="000000"/>
          <w:sz w:val="28"/>
        </w:rPr>
        <w:t>
      4)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94"/>
    <w:bookmarkStart w:name="z115" w:id="95"/>
    <w:p>
      <w:pPr>
        <w:spacing w:after="0"/>
        <w:ind w:left="0"/>
        <w:jc w:val="both"/>
      </w:pPr>
      <w:r>
        <w:rPr>
          <w:rFonts w:ascii="Times New Roman"/>
          <w:b w:val="false"/>
          <w:i w:val="false"/>
          <w:color w:val="000000"/>
          <w:sz w:val="28"/>
        </w:rPr>
        <w:t>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5"/>
    <w:bookmarkStart w:name="z116" w:id="96"/>
    <w:p>
      <w:pPr>
        <w:spacing w:after="0"/>
        <w:ind w:left="0"/>
        <w:jc w:val="both"/>
      </w:pPr>
      <w:r>
        <w:rPr>
          <w:rFonts w:ascii="Times New Roman"/>
          <w:b w:val="false"/>
          <w:i w:val="false"/>
          <w:color w:val="000000"/>
          <w:sz w:val="28"/>
        </w:rPr>
        <w:t>
      6) трудящийся мигрант – лицо, являющееся гражданином государства-члена Евразийского экономического союза, законно находящееся и на законном основании осуществляющее трудовую деятельность на территории трудоустройства, гражданином которого оно не является и в котором постоянно не проживает;</w:t>
      </w:r>
    </w:p>
    <w:bookmarkEnd w:id="96"/>
    <w:bookmarkStart w:name="z117" w:id="97"/>
    <w:p>
      <w:pPr>
        <w:spacing w:after="0"/>
        <w:ind w:left="0"/>
        <w:jc w:val="both"/>
      </w:pPr>
      <w:r>
        <w:rPr>
          <w:rFonts w:ascii="Times New Roman"/>
          <w:b w:val="false"/>
          <w:i w:val="false"/>
          <w:color w:val="000000"/>
          <w:sz w:val="28"/>
        </w:rPr>
        <w:t xml:space="preserve">
      7)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97"/>
    <w:bookmarkStart w:name="z118" w:id="98"/>
    <w:p>
      <w:pPr>
        <w:spacing w:after="0"/>
        <w:ind w:left="0"/>
        <w:jc w:val="both"/>
      </w:pPr>
      <w:r>
        <w:rPr>
          <w:rFonts w:ascii="Times New Roman"/>
          <w:b w:val="false"/>
          <w:i w:val="false"/>
          <w:color w:val="000000"/>
          <w:sz w:val="28"/>
        </w:rPr>
        <w:t>
      8) вновь вводимый объект здравоохранения, оказывающий ПМСП (далее – вновь вводимый объект здравоохранения) – объект ПМСП,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путем изменения существующего объекта;</w:t>
      </w:r>
    </w:p>
    <w:bookmarkEnd w:id="98"/>
    <w:bookmarkStart w:name="z119" w:id="99"/>
    <w:p>
      <w:pPr>
        <w:spacing w:after="0"/>
        <w:ind w:left="0"/>
        <w:jc w:val="both"/>
      </w:pPr>
      <w:r>
        <w:rPr>
          <w:rFonts w:ascii="Times New Roman"/>
          <w:b w:val="false"/>
          <w:i w:val="false"/>
          <w:color w:val="000000"/>
          <w:sz w:val="28"/>
        </w:rPr>
        <w:t>
      9)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bookmarkEnd w:id="99"/>
    <w:bookmarkStart w:name="z120" w:id="100"/>
    <w:p>
      <w:pPr>
        <w:spacing w:after="0"/>
        <w:ind w:left="0"/>
        <w:jc w:val="both"/>
      </w:pPr>
      <w:r>
        <w:rPr>
          <w:rFonts w:ascii="Times New Roman"/>
          <w:b w:val="false"/>
          <w:i w:val="false"/>
          <w:color w:val="000000"/>
          <w:sz w:val="28"/>
        </w:rPr>
        <w:t>
      10) застрахованный – лицо, в отношении которого осуществляется добровольное медицинское страхование;</w:t>
      </w:r>
    </w:p>
    <w:bookmarkEnd w:id="100"/>
    <w:bookmarkStart w:name="z121" w:id="101"/>
    <w:p>
      <w:pPr>
        <w:spacing w:after="0"/>
        <w:ind w:left="0"/>
        <w:jc w:val="both"/>
      </w:pPr>
      <w:r>
        <w:rPr>
          <w:rFonts w:ascii="Times New Roman"/>
          <w:b w:val="false"/>
          <w:i w:val="false"/>
          <w:color w:val="000000"/>
          <w:sz w:val="28"/>
        </w:rPr>
        <w:t>
      11)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01"/>
    <w:bookmarkStart w:name="z122" w:id="102"/>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4" w:id="103"/>
    <w:p>
      <w:pPr>
        <w:spacing w:after="0"/>
        <w:ind w:left="0"/>
        <w:jc w:val="both"/>
      </w:pPr>
      <w:r>
        <w:rPr>
          <w:rFonts w:ascii="Times New Roman"/>
          <w:b w:val="false"/>
          <w:i w:val="false"/>
          <w:color w:val="000000"/>
          <w:sz w:val="28"/>
        </w:rPr>
        <w:t>
      "5. Дети, проживающие в домах ребенка, интернатах, специализированных организациях для детей, а также лица, проживающие в медико-социальных организациях, прикрепляются к организациям ПМСП в зоне территориального обслуживания которых расположены указанные организации, на основании решения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содержащего список организаций ПМСП с закрепленными за ними зонами обслуживания территории области, городов республиканского значения и столицы (далее – приказ о распределении).</w:t>
      </w:r>
    </w:p>
    <w:bookmarkEnd w:id="103"/>
    <w:bookmarkStart w:name="z125" w:id="104"/>
    <w:p>
      <w:pPr>
        <w:spacing w:after="0"/>
        <w:ind w:left="0"/>
        <w:jc w:val="both"/>
      </w:pPr>
      <w:r>
        <w:rPr>
          <w:rFonts w:ascii="Times New Roman"/>
          <w:b w:val="false"/>
          <w:i w:val="false"/>
          <w:color w:val="000000"/>
          <w:sz w:val="28"/>
        </w:rPr>
        <w:t>
      Прикрепление лиц, содержащихся в учреждениях уголовно-исполнительной системы, осуществляется на основании решения управлений здравоохранения областей, городов республиканского значения и столицы, содержащего список организаций ПМСП с закрепленными за ними зонами обслуживания территории области, городов республиканского значения и столицы с приложением копии документов, удостоверяющих личность, либо электронного документа из сервиса цифровых документов (для идентификации). При отсутствии документа, удостоверяющего личность, либо электронного документа из сервиса цифровых документов (для идентификации) прилагается копия регистрационного свидетельства (ИИН).";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27" w:id="105"/>
    <w:p>
      <w:pPr>
        <w:spacing w:after="0"/>
        <w:ind w:left="0"/>
        <w:jc w:val="both"/>
      </w:pPr>
      <w:r>
        <w:rPr>
          <w:rFonts w:ascii="Times New Roman"/>
          <w:b w:val="false"/>
          <w:i w:val="false"/>
          <w:color w:val="000000"/>
          <w:sz w:val="28"/>
        </w:rPr>
        <w:t>
      "9-1. Прикрепление в рамках ДМС иностранцев и (или) лиц без гражданства, временно пребывающих на территории Республики Казахстан, лиц, ищущих убежище, к организации ПМСП осуществляется на основе договора ДМС, заявления произвольной формы на казахском или русском языке и документа, удостоверяющего личность (заграничный паспорт), в любое календарное время в соответствии с графиком работы организации ПМСП.</w:t>
      </w:r>
    </w:p>
    <w:bookmarkEnd w:id="105"/>
    <w:bookmarkStart w:name="z128" w:id="106"/>
    <w:p>
      <w:pPr>
        <w:spacing w:after="0"/>
        <w:ind w:left="0"/>
        <w:jc w:val="both"/>
      </w:pPr>
      <w:r>
        <w:rPr>
          <w:rFonts w:ascii="Times New Roman"/>
          <w:b w:val="false"/>
          <w:i w:val="false"/>
          <w:color w:val="000000"/>
          <w:sz w:val="28"/>
        </w:rPr>
        <w:t xml:space="preserve">
      Документом, свидетельствующим о прикреплении в рамках ДМС иностранцев и (или) лиц без гражданства, временно пребывающих на территории Республики Казахстан, лиц, ищущих убежище, к организации ПМСП является талон прикрепления к медицинской организации по форме № 064/у,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Талон прикрепления выдается медицинским регистратором медицинской организации.</w:t>
      </w:r>
    </w:p>
    <w:bookmarkEnd w:id="106"/>
    <w:bookmarkStart w:name="z129" w:id="107"/>
    <w:p>
      <w:pPr>
        <w:spacing w:after="0"/>
        <w:ind w:left="0"/>
        <w:jc w:val="both"/>
      </w:pPr>
      <w:r>
        <w:rPr>
          <w:rFonts w:ascii="Times New Roman"/>
          <w:b w:val="false"/>
          <w:i w:val="false"/>
          <w:color w:val="000000"/>
          <w:sz w:val="28"/>
        </w:rPr>
        <w:t>
      Прикрепление к организации ПМСП осуществляется на срок действия договора ДМС.</w:t>
      </w:r>
    </w:p>
    <w:bookmarkEnd w:id="107"/>
    <w:bookmarkStart w:name="z130" w:id="108"/>
    <w:p>
      <w:pPr>
        <w:spacing w:after="0"/>
        <w:ind w:left="0"/>
        <w:jc w:val="both"/>
      </w:pPr>
      <w:r>
        <w:rPr>
          <w:rFonts w:ascii="Times New Roman"/>
          <w:b w:val="false"/>
          <w:i w:val="false"/>
          <w:color w:val="000000"/>
          <w:sz w:val="28"/>
        </w:rPr>
        <w:t xml:space="preserve">
      Организации ПМСП осуществляют прикрепление при личном обращении застрахованного или обращении страховой организации, с которым заключен договор ДМС. </w:t>
      </w:r>
    </w:p>
    <w:bookmarkEnd w:id="108"/>
    <w:bookmarkStart w:name="z131" w:id="109"/>
    <w:p>
      <w:pPr>
        <w:spacing w:after="0"/>
        <w:ind w:left="0"/>
        <w:jc w:val="both"/>
      </w:pPr>
      <w:r>
        <w:rPr>
          <w:rFonts w:ascii="Times New Roman"/>
          <w:b w:val="false"/>
          <w:i w:val="false"/>
          <w:color w:val="000000"/>
          <w:sz w:val="28"/>
        </w:rPr>
        <w:t>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 удостоверяющего личность, либо электронного документа из сервиса цифровых документов (для идентификации) каждого члена семьи.</w:t>
      </w:r>
    </w:p>
    <w:bookmarkEnd w:id="109"/>
    <w:bookmarkStart w:name="z132" w:id="110"/>
    <w:p>
      <w:pPr>
        <w:spacing w:after="0"/>
        <w:ind w:left="0"/>
        <w:jc w:val="both"/>
      </w:pPr>
      <w:r>
        <w:rPr>
          <w:rFonts w:ascii="Times New Roman"/>
          <w:b w:val="false"/>
          <w:i w:val="false"/>
          <w:color w:val="000000"/>
          <w:sz w:val="28"/>
        </w:rPr>
        <w:t>
      Прикрепление лиц, не достигших восемнадцати лет, осуществляется при наличии документа, удостоверяющего личность, либо электронного документа из сервиса цифровых документов (для идентификации) прикрепляемого лица и его законного представителя.";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bookmarkStart w:name="z134" w:id="111"/>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11"/>
    <w:bookmarkStart w:name="z135" w:id="112"/>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12"/>
    <w:bookmarkStart w:name="z136" w:id="11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13"/>
    <w:bookmarkStart w:name="z137" w:id="114"/>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4"/>
    <w:bookmarkStart w:name="z138" w:id="11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15"/>
    <w:bookmarkStart w:name="z139" w:id="116"/>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16"/>
    <w:bookmarkStart w:name="z140" w:id="11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7"/>
    <w:bookmarkStart w:name="z141" w:id="11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18"/>
    <w:bookmarkStart w:name="z142" w:id="11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19"/>
    <w:bookmarkStart w:name="z143" w:id="12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прикрепления физических лиц к организациям здравоохранения, оказывающим первичную медико-санитарную помощь изложить в следующей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45" w:id="12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следующие изменения:</w:t>
      </w:r>
    </w:p>
    <w:bookmarkEnd w:id="121"/>
    <w:bookmarkStart w:name="z146"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утвержденных приложением 1 к указанному приказу: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48" w:id="12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3"/>
    <w:bookmarkStart w:name="z149" w:id="12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24"/>
    <w:bookmarkStart w:name="z150" w:id="125"/>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25"/>
    <w:bookmarkStart w:name="z151" w:id="126"/>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26"/>
    <w:bookmarkStart w:name="z152" w:id="127"/>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27"/>
    <w:bookmarkStart w:name="z153" w:id="128"/>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28"/>
    <w:bookmarkStart w:name="z154" w:id="129"/>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9"/>
    <w:bookmarkStart w:name="z155" w:id="130"/>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30"/>
    <w:bookmarkStart w:name="z156" w:id="131"/>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58" w:id="132"/>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132"/>
    <w:bookmarkStart w:name="z159" w:id="133"/>
    <w:p>
      <w:pPr>
        <w:spacing w:after="0"/>
        <w:ind w:left="0"/>
        <w:jc w:val="both"/>
      </w:pPr>
      <w:r>
        <w:rPr>
          <w:rFonts w:ascii="Times New Roman"/>
          <w:b w:val="false"/>
          <w:i w:val="false"/>
          <w:color w:val="000000"/>
          <w:sz w:val="28"/>
        </w:rPr>
        <w:t xml:space="preserve">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 </w:t>
      </w:r>
    </w:p>
    <w:bookmarkEnd w:id="133"/>
    <w:bookmarkStart w:name="z160" w:id="1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4"/>
    <w:bookmarkStart w:name="z161" w:id="135"/>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35"/>
    <w:bookmarkStart w:name="z162" w:id="136"/>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bookmarkEnd w:id="136"/>
    <w:bookmarkStart w:name="z163" w:id="137"/>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137"/>
    <w:bookmarkStart w:name="z164" w:id="138"/>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138"/>
    <w:bookmarkStart w:name="z165" w:id="139"/>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39"/>
    <w:bookmarkStart w:name="z166" w:id="14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40"/>
    <w:bookmarkStart w:name="z167" w:id="141"/>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9" w:id="142"/>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71" w:id="143"/>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43"/>
    <w:bookmarkStart w:name="z172" w:id="144"/>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bookmarkStart w:name="z174" w:id="145"/>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45"/>
    <w:bookmarkStart w:name="z175" w:id="146"/>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46"/>
    <w:bookmarkStart w:name="z176" w:id="14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47"/>
    <w:bookmarkStart w:name="z177" w:id="14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48"/>
    <w:bookmarkStart w:name="z178" w:id="14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49"/>
    <w:bookmarkStart w:name="z179" w:id="150"/>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50"/>
    <w:bookmarkStart w:name="z180" w:id="15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51"/>
    <w:bookmarkStart w:name="z181" w:id="152"/>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52"/>
    <w:bookmarkStart w:name="z182" w:id="153"/>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53"/>
    <w:bookmarkStart w:name="z183" w:id="154"/>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экспертизы временной нетрудоспособности, выдачи листа или справки временной нетрудоспособности изложить в следующей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185" w:id="155"/>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ноября 2020 года № ҚР ДСМ-204/2020 "Об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(зарегистрирован в Реестре государственной регистрации нормативных правовых актов под № 21682), следующие изменения:</w:t>
      </w:r>
    </w:p>
    <w:bookmarkEnd w:id="155"/>
    <w:bookmarkStart w:name="z186"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утвержденных указанным приказом: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88" w:id="15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7"/>
    <w:bookmarkStart w:name="z189" w:id="158"/>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58"/>
    <w:bookmarkStart w:name="z190" w:id="159"/>
    <w:p>
      <w:pPr>
        <w:spacing w:after="0"/>
        <w:ind w:left="0"/>
        <w:jc w:val="both"/>
      </w:pPr>
      <w:r>
        <w:rPr>
          <w:rFonts w:ascii="Times New Roman"/>
          <w:b w:val="false"/>
          <w:i w:val="false"/>
          <w:color w:val="000000"/>
          <w:sz w:val="28"/>
        </w:rPr>
        <w:t>
      2) анонимное обследование – добровольное медицинское обследование лица без идентификации личности;</w:t>
      </w:r>
    </w:p>
    <w:bookmarkEnd w:id="159"/>
    <w:bookmarkStart w:name="z191" w:id="160"/>
    <w:p>
      <w:pPr>
        <w:spacing w:after="0"/>
        <w:ind w:left="0"/>
        <w:jc w:val="both"/>
      </w:pPr>
      <w:r>
        <w:rPr>
          <w:rFonts w:ascii="Times New Roman"/>
          <w:b w:val="false"/>
          <w:i w:val="false"/>
          <w:color w:val="000000"/>
          <w:sz w:val="28"/>
        </w:rPr>
        <w:t>
      3) государственная организация здравоохранения, осуществляющая деятельность в сфере профилактики ВИЧ-инфекции – организация, которая проводит обязательное, добровольное анонимное и (или) конфиденциальное медицинское обследование и консультирование по вопросам ВИЧ-инфекции;</w:t>
      </w:r>
    </w:p>
    <w:bookmarkEnd w:id="160"/>
    <w:bookmarkStart w:name="z192" w:id="161"/>
    <w:p>
      <w:pPr>
        <w:spacing w:after="0"/>
        <w:ind w:left="0"/>
        <w:jc w:val="both"/>
      </w:pPr>
      <w:r>
        <w:rPr>
          <w:rFonts w:ascii="Times New Roman"/>
          <w:b w:val="false"/>
          <w:i w:val="false"/>
          <w:color w:val="000000"/>
          <w:sz w:val="28"/>
        </w:rPr>
        <w:t>
      4) республиканская государственная организация здравоохранения, осуществляющая деятельность в сфере профилактики ВИЧ-инфекции (далее – РГОЗ) – организация здравоохранения, которая проводит скрининговые, экспертные, арбитражные исследования на ВИЧ-инфекцию и другие лабораторные исследования;</w:t>
      </w:r>
    </w:p>
    <w:bookmarkEnd w:id="161"/>
    <w:bookmarkStart w:name="z193" w:id="162"/>
    <w:p>
      <w:pPr>
        <w:spacing w:after="0"/>
        <w:ind w:left="0"/>
        <w:jc w:val="both"/>
      </w:pPr>
      <w:r>
        <w:rPr>
          <w:rFonts w:ascii="Times New Roman"/>
          <w:b w:val="false"/>
          <w:i w:val="false"/>
          <w:color w:val="000000"/>
          <w:sz w:val="28"/>
        </w:rPr>
        <w:t>
      5)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62"/>
    <w:bookmarkStart w:name="z194" w:id="163"/>
    <w:p>
      <w:pPr>
        <w:spacing w:after="0"/>
        <w:ind w:left="0"/>
        <w:jc w:val="both"/>
      </w:pPr>
      <w:r>
        <w:rPr>
          <w:rFonts w:ascii="Times New Roman"/>
          <w:b w:val="false"/>
          <w:i w:val="false"/>
          <w:color w:val="000000"/>
          <w:sz w:val="28"/>
        </w:rPr>
        <w:t>
      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6" w:id="164"/>
    <w:p>
      <w:pPr>
        <w:spacing w:after="0"/>
        <w:ind w:left="0"/>
        <w:jc w:val="both"/>
      </w:pPr>
      <w:r>
        <w:rPr>
          <w:rFonts w:ascii="Times New Roman"/>
          <w:b w:val="false"/>
          <w:i w:val="false"/>
          <w:color w:val="000000"/>
          <w:sz w:val="28"/>
        </w:rPr>
        <w:t>
      "3. Граждане Республики Казахстан, кандасы, иностранцы и лица без гражданства, беженцы и лица, ищущие убежище, постоянно и временно проживающие на территории Республики Казахстан, изъявившие желание пройти добровольное медицинское обследование на ВИЧ-инфекцию, обследуются по их выбору:</w:t>
      </w:r>
    </w:p>
    <w:bookmarkEnd w:id="164"/>
    <w:bookmarkStart w:name="z197" w:id="165"/>
    <w:p>
      <w:pPr>
        <w:spacing w:after="0"/>
        <w:ind w:left="0"/>
        <w:jc w:val="both"/>
      </w:pPr>
      <w:r>
        <w:rPr>
          <w:rFonts w:ascii="Times New Roman"/>
          <w:b w:val="false"/>
          <w:i w:val="false"/>
          <w:color w:val="000000"/>
          <w:sz w:val="28"/>
        </w:rPr>
        <w:t>
      1) анонимно (документы не требуются);</w:t>
      </w:r>
    </w:p>
    <w:bookmarkEnd w:id="165"/>
    <w:bookmarkStart w:name="z198" w:id="166"/>
    <w:p>
      <w:pPr>
        <w:spacing w:after="0"/>
        <w:ind w:left="0"/>
        <w:jc w:val="both"/>
      </w:pPr>
      <w:r>
        <w:rPr>
          <w:rFonts w:ascii="Times New Roman"/>
          <w:b w:val="false"/>
          <w:i w:val="false"/>
          <w:color w:val="000000"/>
          <w:sz w:val="28"/>
        </w:rPr>
        <w:t>
      2) конфиденциально (предоставляется документ, удостоверяющий личность, либо электронный документ из сервиса цифровых документов (для идентификации), домашний адрес, телефон).";</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0" w:id="167"/>
    <w:p>
      <w:pPr>
        <w:spacing w:after="0"/>
        <w:ind w:left="0"/>
        <w:jc w:val="both"/>
      </w:pPr>
      <w:r>
        <w:rPr>
          <w:rFonts w:ascii="Times New Roman"/>
          <w:b w:val="false"/>
          <w:i w:val="false"/>
          <w:color w:val="000000"/>
          <w:sz w:val="28"/>
        </w:rPr>
        <w:t xml:space="preserve">
      "7. Забор крови для обследования на наличие ВИЧ-инфекции проводят организации здравоохранения, независимо от формы собственности и ведомственной принадлежности, при предъявлении документа, удостоверяющего личность, либо электронного документа из сервиса цифровых документов (для идентификации). Забор крови производится в вакуумную пробирку с разделительным гелем и активатором свертываемости объемом не менее 5 (пяти) миллилитров (далее – мл). Образец крови направляется в лабораторию территориальной государственной организации здравоохранения, осуществляющей деятельность в сфере профилактике ВИЧ-инфекции, проводящую исследование на ВИЧ-инфекцию, при температуре + 2℃ - +8℃ и используется для серологических исследований в течение 5 (пяти) календарных дней с момента забора крови. К образцу крови прилагается "Направление на лабораторные исследование услуги/ на консультационные услуги/ на госпитализацию, перевод в другой стационар"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2" w:id="168"/>
    <w:p>
      <w:pPr>
        <w:spacing w:after="0"/>
        <w:ind w:left="0"/>
        <w:jc w:val="both"/>
      </w:pPr>
      <w:r>
        <w:rPr>
          <w:rFonts w:ascii="Times New Roman"/>
          <w:b w:val="false"/>
          <w:i w:val="false"/>
          <w:color w:val="000000"/>
          <w:sz w:val="28"/>
        </w:rPr>
        <w:t>
      "10. При получении отрицательного результата Т1 обследуемому выдается результат "ВИЧ отрицательный". Отрицательный результат, обследуемый получает по месту забора крови при предъявлении документа, удостоверяющего личность, либо электронного документа из сервиса цифровых документов (для идентификации) в течение 3 (трех)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bookmarkEnd w:id="168"/>
    <w:bookmarkStart w:name="z203" w:id="169"/>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ДСМ-308/2020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(зарегистрирован в Реестре государственной регистрации нормативных правовых актов под № 21859), следующие изменения:</w:t>
      </w:r>
    </w:p>
    <w:bookmarkEnd w:id="169"/>
    <w:bookmarkStart w:name="z204"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утвержденных приложением к указанному приказу:</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6" w:id="17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71"/>
    <w:bookmarkStart w:name="z207" w:id="172"/>
    <w:p>
      <w:pPr>
        <w:spacing w:after="0"/>
        <w:ind w:left="0"/>
        <w:jc w:val="both"/>
      </w:pPr>
      <w:r>
        <w:rPr>
          <w:rFonts w:ascii="Times New Roman"/>
          <w:b w:val="false"/>
          <w:i w:val="false"/>
          <w:color w:val="000000"/>
          <w:sz w:val="28"/>
        </w:rPr>
        <w:t>
      1) регистр граждан, выразивших право на посмертное донорство органов (части органа) и (или) тканей (части ткани) (далее – Регистр) – база данных совершеннолетних и дееспособных лиц, добровольно изъявивших желание реализовать свое право на прижизненный отказ или согласие на посмертное донорство органов (части органа) и (или) тканей (части ткани) в целях трансплантации, созданная в виде модуля в государственной информационной системе "Регистр прикрепленного населения" (далее – РПН);</w:t>
      </w:r>
    </w:p>
    <w:bookmarkEnd w:id="172"/>
    <w:bookmarkStart w:name="z208" w:id="173"/>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3"/>
    <w:bookmarkStart w:name="z209" w:id="174"/>
    <w:p>
      <w:pPr>
        <w:spacing w:after="0"/>
        <w:ind w:left="0"/>
        <w:jc w:val="both"/>
      </w:pPr>
      <w:r>
        <w:rPr>
          <w:rFonts w:ascii="Times New Roman"/>
          <w:b w:val="false"/>
          <w:i w:val="false"/>
          <w:color w:val="000000"/>
          <w:sz w:val="28"/>
        </w:rPr>
        <w:t>
      3) посмертный донор – лицо, в возрасте восемнадцати лет и старше, которому констатирована необратимая гибель мозга, органы (части органа) и (или) ткани (части ткани) которого могут быть использованы для трансплантации реципиенту;</w:t>
      </w:r>
    </w:p>
    <w:bookmarkEnd w:id="174"/>
    <w:bookmarkStart w:name="z210" w:id="175"/>
    <w:p>
      <w:pPr>
        <w:spacing w:after="0"/>
        <w:ind w:left="0"/>
        <w:jc w:val="both"/>
      </w:pPr>
      <w:r>
        <w:rPr>
          <w:rFonts w:ascii="Times New Roman"/>
          <w:b w:val="false"/>
          <w:i w:val="false"/>
          <w:color w:val="000000"/>
          <w:sz w:val="28"/>
        </w:rPr>
        <w:t>
      4)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75"/>
    <w:bookmarkStart w:name="z211" w:id="176"/>
    <w:p>
      <w:pPr>
        <w:spacing w:after="0"/>
        <w:ind w:left="0"/>
        <w:jc w:val="both"/>
      </w:pPr>
      <w:r>
        <w:rPr>
          <w:rFonts w:ascii="Times New Roman"/>
          <w:b w:val="false"/>
          <w:i w:val="false"/>
          <w:color w:val="000000"/>
          <w:sz w:val="28"/>
        </w:rPr>
        <w:t>
      5)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76"/>
    <w:bookmarkStart w:name="z212" w:id="177"/>
    <w:p>
      <w:pPr>
        <w:spacing w:after="0"/>
        <w:ind w:left="0"/>
        <w:jc w:val="both"/>
      </w:pPr>
      <w:r>
        <w:rPr>
          <w:rFonts w:ascii="Times New Roman"/>
          <w:b w:val="false"/>
          <w:i w:val="false"/>
          <w:color w:val="000000"/>
          <w:sz w:val="28"/>
        </w:rPr>
        <w:t>
      6) необратимая гибель головного мозга –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177"/>
    <w:bookmarkStart w:name="z213" w:id="178"/>
    <w:p>
      <w:pPr>
        <w:spacing w:after="0"/>
        <w:ind w:left="0"/>
        <w:jc w:val="both"/>
      </w:pPr>
      <w:r>
        <w:rPr>
          <w:rFonts w:ascii="Times New Roman"/>
          <w:b w:val="false"/>
          <w:i w:val="false"/>
          <w:color w:val="000000"/>
          <w:sz w:val="28"/>
        </w:rPr>
        <w:t>
      7) заявитель (далее – услугополучатель) – совершеннолетнее и дееспособное лицо, добровольно изъявившее желание реализовать свое право на прижизненный отказ или согласие на посмертное донорство органов (части органа) и (или) тканей (части ткани) в целях трансплантации;</w:t>
      </w:r>
    </w:p>
    <w:bookmarkEnd w:id="178"/>
    <w:bookmarkStart w:name="z214" w:id="179"/>
    <w:p>
      <w:pPr>
        <w:spacing w:after="0"/>
        <w:ind w:left="0"/>
        <w:jc w:val="both"/>
      </w:pPr>
      <w:r>
        <w:rPr>
          <w:rFonts w:ascii="Times New Roman"/>
          <w:b w:val="false"/>
          <w:i w:val="false"/>
          <w:color w:val="000000"/>
          <w:sz w:val="28"/>
        </w:rPr>
        <w:t>
      8) региональный трансплантационный координатор – врач, обеспечивающий межведомственное взаимодействие медицинских организаций в области трансплантации органов (части органа) и (или) тканей (части ткани) в областных центрах, городах республиканского значения и столице, являющийся штатным сотрудником Координационного центра по трансплантации;</w:t>
      </w:r>
    </w:p>
    <w:bookmarkEnd w:id="179"/>
    <w:bookmarkStart w:name="z215" w:id="180"/>
    <w:p>
      <w:pPr>
        <w:spacing w:after="0"/>
        <w:ind w:left="0"/>
        <w:jc w:val="both"/>
      </w:pPr>
      <w:r>
        <w:rPr>
          <w:rFonts w:ascii="Times New Roman"/>
          <w:b w:val="false"/>
          <w:i w:val="false"/>
          <w:color w:val="000000"/>
          <w:sz w:val="28"/>
        </w:rPr>
        <w:t>
      9) республиканский трансплантационный координатор (далее – уполномоченное лицо) – врач,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являющийся штатным сотрудником Координационного центра по трансплантации;</w:t>
      </w:r>
    </w:p>
    <w:bookmarkEnd w:id="180"/>
    <w:bookmarkStart w:name="z216" w:id="181"/>
    <w:p>
      <w:pPr>
        <w:spacing w:after="0"/>
        <w:ind w:left="0"/>
        <w:jc w:val="both"/>
      </w:pPr>
      <w:r>
        <w:rPr>
          <w:rFonts w:ascii="Times New Roman"/>
          <w:b w:val="false"/>
          <w:i w:val="false"/>
          <w:color w:val="000000"/>
          <w:sz w:val="28"/>
        </w:rPr>
        <w:t>
      10)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181"/>
    <w:bookmarkStart w:name="z217" w:id="182"/>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2"/>
    <w:bookmarkStart w:name="z218" w:id="183"/>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0" w:id="184"/>
    <w:p>
      <w:pPr>
        <w:spacing w:after="0"/>
        <w:ind w:left="0"/>
        <w:jc w:val="both"/>
      </w:pPr>
      <w:r>
        <w:rPr>
          <w:rFonts w:ascii="Times New Roman"/>
          <w:b w:val="false"/>
          <w:i w:val="false"/>
          <w:color w:val="000000"/>
          <w:sz w:val="28"/>
        </w:rPr>
        <w:t>
      "12. При подаче заявления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w:t>
      </w:r>
    </w:p>
    <w:bookmarkStart w:name="z222" w:id="185"/>
    <w:p>
      <w:pPr>
        <w:spacing w:after="0"/>
        <w:ind w:left="0"/>
        <w:jc w:val="both"/>
      </w:pPr>
      <w:r>
        <w:rPr>
          <w:rFonts w:ascii="Times New Roman"/>
          <w:b w:val="false"/>
          <w:i w:val="false"/>
          <w:color w:val="000000"/>
          <w:sz w:val="28"/>
        </w:rPr>
        <w:t>
      "Глава 3. Порядок обжалования решений, действий (бездействий) услугодателя и (или) его должностных лиц по вопросу оказания государственной услуги</w:t>
      </w:r>
    </w:p>
    <w:bookmarkEnd w:id="185"/>
    <w:bookmarkStart w:name="z223" w:id="186"/>
    <w:p>
      <w:pPr>
        <w:spacing w:after="0"/>
        <w:ind w:left="0"/>
        <w:jc w:val="both"/>
      </w:pPr>
      <w:r>
        <w:rPr>
          <w:rFonts w:ascii="Times New Roman"/>
          <w:b w:val="false"/>
          <w:i w:val="false"/>
          <w:color w:val="000000"/>
          <w:sz w:val="28"/>
        </w:rPr>
        <w:t>
      20.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86"/>
    <w:bookmarkStart w:name="z224" w:id="187"/>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87"/>
    <w:bookmarkStart w:name="z225" w:id="18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88"/>
    <w:bookmarkStart w:name="z226" w:id="18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89"/>
    <w:bookmarkStart w:name="z227" w:id="190"/>
    <w:p>
      <w:pPr>
        <w:spacing w:after="0"/>
        <w:ind w:left="0"/>
        <w:jc w:val="both"/>
      </w:pPr>
      <w:r>
        <w:rPr>
          <w:rFonts w:ascii="Times New Roman"/>
          <w:b w:val="false"/>
          <w:i w:val="false"/>
          <w:color w:val="000000"/>
          <w:sz w:val="28"/>
        </w:rPr>
        <w:t>
      21.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90"/>
    <w:bookmarkStart w:name="z228" w:id="19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91"/>
    <w:bookmarkStart w:name="z229" w:id="192"/>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92"/>
    <w:bookmarkStart w:name="z230" w:id="193"/>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3"/>
    <w:bookmarkStart w:name="z231" w:id="194"/>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изложить в следующей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233" w:id="195"/>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следующее изменение:</w:t>
      </w:r>
    </w:p>
    <w:bookmarkEnd w:id="195"/>
    <w:bookmarkStart w:name="z234"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первичной медико-санитарной помощи, утвержденных приложением к указанному приказу: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6" w:id="197"/>
    <w:p>
      <w:pPr>
        <w:spacing w:after="0"/>
        <w:ind w:left="0"/>
        <w:jc w:val="both"/>
      </w:pPr>
      <w:r>
        <w:rPr>
          <w:rFonts w:ascii="Times New Roman"/>
          <w:b w:val="false"/>
          <w:i w:val="false"/>
          <w:color w:val="000000"/>
          <w:sz w:val="28"/>
        </w:rPr>
        <w:t>
      "3. Организация ПМСП оказывает медицинскую помощь населению:</w:t>
      </w:r>
    </w:p>
    <w:bookmarkEnd w:id="197"/>
    <w:bookmarkStart w:name="z237" w:id="198"/>
    <w:p>
      <w:pPr>
        <w:spacing w:after="0"/>
        <w:ind w:left="0"/>
        <w:jc w:val="both"/>
      </w:pPr>
      <w:r>
        <w:rPr>
          <w:rFonts w:ascii="Times New Roman"/>
          <w:b w:val="false"/>
          <w:i w:val="false"/>
          <w:color w:val="000000"/>
          <w:sz w:val="28"/>
        </w:rPr>
        <w:t>
      1) в рамках ГОБМП;</w:t>
      </w:r>
    </w:p>
    <w:bookmarkEnd w:id="198"/>
    <w:bookmarkStart w:name="z238" w:id="199"/>
    <w:p>
      <w:pPr>
        <w:spacing w:after="0"/>
        <w:ind w:left="0"/>
        <w:jc w:val="both"/>
      </w:pPr>
      <w:r>
        <w:rPr>
          <w:rFonts w:ascii="Times New Roman"/>
          <w:b w:val="false"/>
          <w:i w:val="false"/>
          <w:color w:val="000000"/>
          <w:sz w:val="28"/>
        </w:rPr>
        <w:t>
      2) в системе ОСМС;</w:t>
      </w:r>
    </w:p>
    <w:bookmarkEnd w:id="199"/>
    <w:bookmarkStart w:name="z239" w:id="200"/>
    <w:p>
      <w:pPr>
        <w:spacing w:after="0"/>
        <w:ind w:left="0"/>
        <w:jc w:val="both"/>
      </w:pPr>
      <w:r>
        <w:rPr>
          <w:rFonts w:ascii="Times New Roman"/>
          <w:b w:val="false"/>
          <w:i w:val="false"/>
          <w:color w:val="000000"/>
          <w:sz w:val="28"/>
        </w:rPr>
        <w:t xml:space="preserve">
      3)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изложить в новой редакции:</w:t>
      </w:r>
    </w:p>
    <w:bookmarkStart w:name="z241" w:id="201"/>
    <w:p>
      <w:pPr>
        <w:spacing w:after="0"/>
        <w:ind w:left="0"/>
        <w:jc w:val="both"/>
      </w:pPr>
      <w:r>
        <w:rPr>
          <w:rFonts w:ascii="Times New Roman"/>
          <w:b w:val="false"/>
          <w:i w:val="false"/>
          <w:color w:val="000000"/>
          <w:sz w:val="28"/>
        </w:rPr>
        <w:t>
      "Глава 4. Порядок обжалования решений, действий (бездействий) услугодателя и (или) его должностных лиц по вопросу оказания государственной услуги</w:t>
      </w:r>
    </w:p>
    <w:bookmarkEnd w:id="201"/>
    <w:bookmarkStart w:name="z242" w:id="202"/>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2"/>
    <w:bookmarkStart w:name="z243" w:id="20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03"/>
    <w:bookmarkStart w:name="z244" w:id="2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4"/>
    <w:bookmarkStart w:name="z245" w:id="20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05"/>
    <w:bookmarkStart w:name="z246" w:id="206"/>
    <w:p>
      <w:pPr>
        <w:spacing w:after="0"/>
        <w:ind w:left="0"/>
        <w:jc w:val="both"/>
      </w:pPr>
      <w:r>
        <w:rPr>
          <w:rFonts w:ascii="Times New Roman"/>
          <w:b w:val="false"/>
          <w:i w:val="false"/>
          <w:color w:val="000000"/>
          <w:sz w:val="28"/>
        </w:rPr>
        <w:t>
      72.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06"/>
    <w:bookmarkStart w:name="z247" w:id="20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7"/>
    <w:bookmarkStart w:name="z248" w:id="20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8"/>
    <w:bookmarkStart w:name="z249" w:id="20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9"/>
    <w:bookmarkStart w:name="z250" w:id="21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периодичности</w:t>
            </w:r>
            <w:r>
              <w:br/>
            </w:r>
            <w:r>
              <w:rPr>
                <w:rFonts w:ascii="Times New Roman"/>
                <w:b w:val="false"/>
                <w:i w:val="false"/>
                <w:color w:val="000000"/>
                <w:sz w:val="20"/>
              </w:rPr>
              <w:t>проведения обязательных</w:t>
            </w:r>
            <w:r>
              <w:br/>
            </w:r>
            <w:r>
              <w:rPr>
                <w:rFonts w:ascii="Times New Roman"/>
                <w:b w:val="false"/>
                <w:i w:val="false"/>
                <w:color w:val="000000"/>
                <w:sz w:val="20"/>
              </w:rPr>
              <w:t>медицинских осмотров и</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"Прохождение</w:t>
            </w:r>
            <w:r>
              <w:br/>
            </w:r>
            <w:r>
              <w:rPr>
                <w:rFonts w:ascii="Times New Roman"/>
                <w:b w:val="false"/>
                <w:i w:val="false"/>
                <w:color w:val="000000"/>
                <w:sz w:val="20"/>
              </w:rPr>
              <w:t>предварительных обязательных</w:t>
            </w:r>
            <w:r>
              <w:br/>
            </w:r>
            <w:r>
              <w:rPr>
                <w:rFonts w:ascii="Times New Roman"/>
                <w:b w:val="false"/>
                <w:i w:val="false"/>
                <w:color w:val="000000"/>
                <w:sz w:val="20"/>
              </w:rPr>
              <w:t>медицинских осмотров"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815"/>
        <w:gridCol w:w="10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"Прохождение предварительных обязательных медицинских осмотров"</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(далее – услугодатель)</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1"/>
          <w:p>
            <w:pPr>
              <w:spacing w:after="20"/>
              <w:ind w:left="20"/>
              <w:jc w:val="both"/>
            </w:pPr>
            <w:r>
              <w:rPr>
                <w:rFonts w:ascii="Times New Roman"/>
                <w:b w:val="false"/>
                <w:i w:val="false"/>
                <w:color w:val="000000"/>
                <w:sz w:val="20"/>
              </w:rPr>
              <w:t>
1) услугодатель</w:t>
            </w:r>
          </w:p>
          <w:bookmarkEnd w:id="211"/>
          <w:p>
            <w:pPr>
              <w:spacing w:after="20"/>
              <w:ind w:left="20"/>
              <w:jc w:val="both"/>
            </w:pPr>
            <w:r>
              <w:rPr>
                <w:rFonts w:ascii="Times New Roman"/>
                <w:b w:val="false"/>
                <w:i w:val="false"/>
                <w:color w:val="000000"/>
                <w:sz w:val="20"/>
              </w:rPr>
              <w:t>
2) веб-портал "электронного правительства"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документов - 1 рабочий день</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(врачебное профессионально-консультативное заключение), выданная по форме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кроме праздничных и выходных дней в соответствии с установленным графиком работы услугодателя.</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2"/>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оплату за оказание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13"/>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4"/>
          <w:p>
            <w:pPr>
              <w:spacing w:after="20"/>
              <w:ind w:left="20"/>
              <w:jc w:val="both"/>
            </w:pPr>
            <w:r>
              <w:rPr>
                <w:rFonts w:ascii="Times New Roman"/>
                <w:b w:val="false"/>
                <w:i w:val="false"/>
                <w:color w:val="000000"/>
                <w:sz w:val="20"/>
              </w:rPr>
              <w:t>
При непосредственном обращении к услугодателю предоставляется возможность выбрать свободное время врачей, рентгенологического (флюорографического) обследования и лабораторных исследований согласно графика работы врачей, утвержденного услугодателем.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bl>
    <w:bookmarkStart w:name="z263" w:id="2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допуске к управлению транспортным средством"</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839"/>
        <w:gridCol w:w="10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"Выдача справки о допуске к управлению транспортным средством"</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6"/>
          <w:p>
            <w:pPr>
              <w:spacing w:after="20"/>
              <w:ind w:left="20"/>
              <w:jc w:val="both"/>
            </w:pPr>
            <w:r>
              <w:rPr>
                <w:rFonts w:ascii="Times New Roman"/>
                <w:b w:val="false"/>
                <w:i w:val="false"/>
                <w:color w:val="000000"/>
                <w:sz w:val="20"/>
              </w:rPr>
              <w:t>
1) услугодатель;</w:t>
            </w:r>
          </w:p>
          <w:bookmarkEnd w:id="216"/>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7"/>
          <w:p>
            <w:pPr>
              <w:spacing w:after="20"/>
              <w:ind w:left="20"/>
              <w:jc w:val="both"/>
            </w:pPr>
            <w:r>
              <w:rPr>
                <w:rFonts w:ascii="Times New Roman"/>
                <w:b w:val="false"/>
                <w:i w:val="false"/>
                <w:color w:val="000000"/>
                <w:sz w:val="20"/>
              </w:rPr>
              <w:t>
1) услугодатель;</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с момента сдачи услугополучателем документов услугодателю - в течение 1 рабочего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услугополучателем услугодателю – до 5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услугодателя - в течение 1 рабочего дня;</w:t>
            </w:r>
          </w:p>
          <w:p>
            <w:pPr>
              <w:spacing w:after="20"/>
              <w:ind w:left="20"/>
              <w:jc w:val="both"/>
            </w:pPr>
            <w:r>
              <w:rPr>
                <w:rFonts w:ascii="Times New Roman"/>
                <w:b w:val="false"/>
                <w:i w:val="false"/>
                <w:color w:val="000000"/>
                <w:sz w:val="20"/>
              </w:rPr>
              <w:t>
2) через портал - с момента сдачи документа не более 30 (тридцати) минут.</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о допуске к управлению транспортом, выданная по форме № 073/у,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8"/>
          <w:p>
            <w:pPr>
              <w:spacing w:after="20"/>
              <w:ind w:left="20"/>
              <w:jc w:val="both"/>
            </w:pPr>
            <w:r>
              <w:rPr>
                <w:rFonts w:ascii="Times New Roman"/>
                <w:b w:val="false"/>
                <w:i w:val="false"/>
                <w:color w:val="000000"/>
                <w:sz w:val="20"/>
              </w:rPr>
              <w:t>
1) услугодатель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bookmarkEnd w:id="218"/>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9"/>
          <w:p>
            <w:pPr>
              <w:spacing w:after="20"/>
              <w:ind w:left="20"/>
              <w:jc w:val="both"/>
            </w:pPr>
            <w:r>
              <w:rPr>
                <w:rFonts w:ascii="Times New Roman"/>
                <w:b w:val="false"/>
                <w:i w:val="false"/>
                <w:color w:val="000000"/>
                <w:sz w:val="20"/>
              </w:rPr>
              <w:t>
1) к услугодателю:</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результаты медицинского осмотра, в соответствии с правилами проведения медицинского осмотра лиц, претендующих на получение права управления транспортными средствами;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оплату за оказание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3) отрицательный результат медицинского осмотра в соответствии с Правилами.</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формирования полного пакета через веб-портал "Электронного правительства" услугополучателю необходимо пройти медицинский осмотр в медицинском учреждении для формирования/наличия в электронном формате справки "Выдача справки о допуске к управлению транспортным средством" при получении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прикрепления физических лиц</w:t>
            </w:r>
            <w:r>
              <w:br/>
            </w:r>
            <w:r>
              <w:rPr>
                <w:rFonts w:ascii="Times New Roman"/>
                <w:b w:val="false"/>
                <w:i w:val="false"/>
                <w:color w:val="000000"/>
                <w:sz w:val="20"/>
              </w:rPr>
              <w:t>к организациям здравоохранения,</w:t>
            </w:r>
            <w:r>
              <w:br/>
            </w:r>
            <w:r>
              <w:rPr>
                <w:rFonts w:ascii="Times New Roman"/>
                <w:b w:val="false"/>
                <w:i w:val="false"/>
                <w:color w:val="000000"/>
                <w:sz w:val="20"/>
              </w:rPr>
              <w:t>оказывающим первичную</w:t>
            </w:r>
            <w:r>
              <w:br/>
            </w:r>
            <w:r>
              <w:rPr>
                <w:rFonts w:ascii="Times New Roman"/>
                <w:b w:val="false"/>
                <w:i w:val="false"/>
                <w:color w:val="000000"/>
                <w:sz w:val="20"/>
              </w:rPr>
              <w:t>медико-санитарную помощь</w:t>
            </w:r>
          </w:p>
        </w:tc>
      </w:tr>
    </w:tbl>
    <w:bookmarkStart w:name="z283" w:id="222"/>
    <w:p>
      <w:pPr>
        <w:spacing w:after="0"/>
        <w:ind w:left="0"/>
        <w:jc w:val="left"/>
      </w:pPr>
      <w:r>
        <w:rPr>
          <w:rFonts w:ascii="Times New Roman"/>
          <w:b/>
          <w:i w:val="false"/>
          <w:color w:val="000000"/>
        </w:rPr>
        <w:t xml:space="preserve"> Государственная услуга "Прикрепление к медицинской организации,</w:t>
      </w:r>
      <w:r>
        <w:br/>
      </w:r>
      <w:r>
        <w:rPr>
          <w:rFonts w:ascii="Times New Roman"/>
          <w:b/>
          <w:i w:val="false"/>
          <w:color w:val="000000"/>
        </w:rPr>
        <w:t>оказывающей первичную медико-санитарную помощь"</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708"/>
        <w:gridCol w:w="1017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3"/>
          <w:p>
            <w:pPr>
              <w:spacing w:after="20"/>
              <w:ind w:left="20"/>
              <w:jc w:val="both"/>
            </w:pPr>
            <w:r>
              <w:rPr>
                <w:rFonts w:ascii="Times New Roman"/>
                <w:b w:val="false"/>
                <w:i w:val="false"/>
                <w:color w:val="000000"/>
                <w:sz w:val="20"/>
              </w:rPr>
              <w:t>
1) непосредственно через организацию первичной медико-санитарной помощи (далее – ПМСП);</w:t>
            </w:r>
          </w:p>
          <w:bookmarkEnd w:id="223"/>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4"/>
          <w:p>
            <w:pPr>
              <w:spacing w:after="20"/>
              <w:ind w:left="20"/>
              <w:jc w:val="both"/>
            </w:pPr>
            <w:r>
              <w:rPr>
                <w:rFonts w:ascii="Times New Roman"/>
                <w:b w:val="false"/>
                <w:i w:val="false"/>
                <w:color w:val="000000"/>
                <w:sz w:val="20"/>
              </w:rPr>
              <w:t>
1) с момента сдачи пациентом документов организации ПМСП, а также при обращении через ПЭП – 1 (один) рабочий день;</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3) максимально допустимое время обслуживания пациента – 30 (тридцать) минут.</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5"/>
          <w:p>
            <w:pPr>
              <w:spacing w:after="20"/>
              <w:ind w:left="20"/>
              <w:jc w:val="both"/>
            </w:pPr>
            <w:r>
              <w:rPr>
                <w:rFonts w:ascii="Times New Roman"/>
                <w:b w:val="false"/>
                <w:i w:val="false"/>
                <w:color w:val="000000"/>
                <w:sz w:val="20"/>
              </w:rPr>
              <w:t>
1) уведомление о прикреплении в форме электронного документа, подписанной электронной цифровой подписью (далее – ЭЦП) организации ПМСП;</w:t>
            </w:r>
          </w:p>
          <w:bookmarkEnd w:id="225"/>
          <w:p>
            <w:pPr>
              <w:spacing w:after="20"/>
              <w:ind w:left="20"/>
              <w:jc w:val="both"/>
            </w:pPr>
            <w:r>
              <w:rPr>
                <w:rFonts w:ascii="Times New Roman"/>
                <w:b w:val="false"/>
                <w:i w:val="false"/>
                <w:color w:val="000000"/>
                <w:sz w:val="20"/>
              </w:rPr>
              <w:t>
2) мотивированный отказ.</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26"/>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запрос на оказание государственной услуги принимается за 2 часа до окончания работы организации ПМСП (до 18.00 часов в рабочие дни, до 12.00 в субботу);</w:t>
            </w:r>
          </w:p>
          <w:bookmarkEnd w:id="226"/>
          <w:p>
            <w:pPr>
              <w:spacing w:after="20"/>
              <w:ind w:left="20"/>
              <w:jc w:val="both"/>
            </w:pPr>
            <w:r>
              <w:rPr>
                <w:rFonts w:ascii="Times New Roman"/>
                <w:b w:val="false"/>
                <w:i w:val="false"/>
                <w:color w:val="000000"/>
                <w:sz w:val="20"/>
              </w:rPr>
              <w:t xml:space="preserve">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7"/>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пенсионеры – пенсионное удостоверение;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инвалиды – пенсионное удостоверение либо выписка из акта освидетельствования медико-социальной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законные представители ребенка инвалида с детства, а также опекуны или попечители, патронатные воспитатели и другие заменяющие их лица, осуществляющие в соответствии с законодательством РК заботу, образование, воспитание, защиту прав и интересов ребенка (законные представители) – решение суда либо иной документ, подтверждающий опекунство и попечительство;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осужденные, отбывающие наказание по приговору суда в местах лишения свободы, отбывающие в колониях (по месту отбывания) - протокол комиссии по рассмотрению вопросов регистрации прикрепления (открепления) населения к ПМСП в ИС "РПН", созданной приказом первого руководителя Государственных учреждений "Управление здравоохранение"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военнослужащие срочной службы – выписка из приказа командира воинской части (начальника учреждения) о зачислении военнослужащих срочной службы в списки личного состава;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студенты (дети до 18 лет), а также обучающиеся в медресе (дети до 18 лет) – официальное обращение ректора высшего учебного заведения в ПМСП и протокол комиссии между учебным заведением и ПМСП;</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дети, родившиеся в иностранных государствах – документ, подтверждающий рождение в иностранном государстве;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опекаемые домов малютки, сирот, престарелых и другие - решение местных исполнительных органов государственного управления здравоохранения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оформляющие прикрепление по доверенности, в том числе по договору добровольного медицинского страхования при наличии договора.</w:t>
            </w:r>
          </w:p>
          <w:p>
            <w:pPr>
              <w:spacing w:after="20"/>
              <w:ind w:left="20"/>
              <w:jc w:val="both"/>
            </w:pPr>
            <w:r>
              <w:rPr>
                <w:rFonts w:ascii="Times New Roman"/>
                <w:b w:val="false"/>
                <w:i w:val="false"/>
                <w:color w:val="000000"/>
                <w:sz w:val="20"/>
              </w:rPr>
              <w:t>
2. на ПЭП: запрос в электронном виде.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8"/>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установление фактического (постоянного или временного) проживания пациента за пределами административно-территориальной единицы (села, поселка, города, района в городе областного значения, городах республиканского значения, столице), где находится субъект здравоохранения, оказывающий ПМСП, за исключением лиц, проживающих на приграничных территориях, которые по праву свободного выбора медицинской организации прикрепляются в близлежащую поликлинику, расположенную на другой административно-территориальной единице;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превышение количества прикрепленного населения на одного врача общей практики 1 700 человек смешенного населения, участкового терапевта 2 200 человек, участкового педиатра – 500 детей от 0 до 6 лет, 900 детей от 0 до 14 лет при свободном выборе организации ПМСП;</w:t>
            </w:r>
          </w:p>
          <w:p>
            <w:pPr>
              <w:spacing w:after="20"/>
              <w:ind w:left="20"/>
              <w:jc w:val="both"/>
            </w:pPr>
            <w:r>
              <w:rPr>
                <w:rFonts w:ascii="Times New Roman"/>
                <w:b w:val="false"/>
                <w:i w:val="false"/>
                <w:color w:val="000000"/>
                <w:sz w:val="20"/>
              </w:rPr>
              <w:t>
4) отсутствие документа, подтверждающего законное представительство, в случае прикрепления детей и вышеуказанных лиц.</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 временной</w:t>
            </w:r>
            <w:r>
              <w:br/>
            </w:r>
            <w:r>
              <w:rPr>
                <w:rFonts w:ascii="Times New Roman"/>
                <w:b w:val="false"/>
                <w:i w:val="false"/>
                <w:color w:val="000000"/>
                <w:sz w:val="20"/>
              </w:rPr>
              <w:t>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85"/>
        <w:gridCol w:w="9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листа о временной нетрудоспособности"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1) услугодатель (при непосредственных обращениях);</w:t>
            </w:r>
          </w:p>
          <w:bookmarkEnd w:id="230"/>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1"/>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bookmarkEnd w:id="231"/>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2"/>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bookmarkEnd w:id="232"/>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233"/>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дачи прижизненного</w:t>
            </w:r>
            <w:r>
              <w:br/>
            </w:r>
            <w:r>
              <w:rPr>
                <w:rFonts w:ascii="Times New Roman"/>
                <w:b w:val="false"/>
                <w:i w:val="false"/>
                <w:color w:val="000000"/>
                <w:sz w:val="20"/>
              </w:rPr>
              <w:t>волеизъявления человека</w:t>
            </w:r>
            <w:r>
              <w:br/>
            </w:r>
            <w:r>
              <w:rPr>
                <w:rFonts w:ascii="Times New Roman"/>
                <w:b w:val="false"/>
                <w:i w:val="false"/>
                <w:color w:val="000000"/>
                <w:sz w:val="20"/>
              </w:rPr>
              <w:t>на посмертное донорство</w:t>
            </w:r>
            <w:r>
              <w:br/>
            </w:r>
            <w:r>
              <w:rPr>
                <w:rFonts w:ascii="Times New Roman"/>
                <w:b w:val="false"/>
                <w:i w:val="false"/>
                <w:color w:val="000000"/>
                <w:sz w:val="20"/>
              </w:rPr>
              <w:t>органов (части органа) и (или)</w:t>
            </w:r>
            <w:r>
              <w:br/>
            </w:r>
            <w:r>
              <w:rPr>
                <w:rFonts w:ascii="Times New Roman"/>
                <w:b w:val="false"/>
                <w:i w:val="false"/>
                <w:color w:val="000000"/>
                <w:sz w:val="20"/>
              </w:rPr>
              <w:t>тканей (части ткани) и</w:t>
            </w:r>
            <w:r>
              <w:br/>
            </w:r>
            <w:r>
              <w:rPr>
                <w:rFonts w:ascii="Times New Roman"/>
                <w:b w:val="false"/>
                <w:i w:val="false"/>
                <w:color w:val="000000"/>
                <w:sz w:val="20"/>
              </w:rPr>
              <w:t>уведомления супруга (супруги)</w:t>
            </w:r>
            <w:r>
              <w:br/>
            </w:r>
            <w:r>
              <w:rPr>
                <w:rFonts w:ascii="Times New Roman"/>
                <w:b w:val="false"/>
                <w:i w:val="false"/>
                <w:color w:val="000000"/>
                <w:sz w:val="20"/>
              </w:rPr>
              <w:t>или одного из близких</w:t>
            </w:r>
            <w:r>
              <w:br/>
            </w:r>
            <w:r>
              <w:rPr>
                <w:rFonts w:ascii="Times New Roman"/>
                <w:b w:val="false"/>
                <w:i w:val="false"/>
                <w:color w:val="000000"/>
                <w:sz w:val="20"/>
              </w:rPr>
              <w:t>родственников об этом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79"/>
        <w:gridCol w:w="88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прижизненного отказа или согласия на посмертное донорство органов (части органа) и (или) тканей (части ткани) в целях трансплантации"</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5"/>
          <w:p>
            <w:pPr>
              <w:spacing w:after="20"/>
              <w:ind w:left="20"/>
              <w:jc w:val="both"/>
            </w:pPr>
            <w:r>
              <w:rPr>
                <w:rFonts w:ascii="Times New Roman"/>
                <w:b w:val="false"/>
                <w:i w:val="false"/>
                <w:color w:val="000000"/>
                <w:sz w:val="20"/>
              </w:rPr>
              <w:t>
1) Медицинские организации, оказывающие первичную медико-санитарную помощь;</w:t>
            </w:r>
          </w:p>
          <w:bookmarkEnd w:id="235"/>
          <w:p>
            <w:pPr>
              <w:spacing w:after="20"/>
              <w:ind w:left="20"/>
              <w:jc w:val="both"/>
            </w:pPr>
            <w:r>
              <w:rPr>
                <w:rFonts w:ascii="Times New Roman"/>
                <w:b w:val="false"/>
                <w:i w:val="false"/>
                <w:color w:val="000000"/>
                <w:sz w:val="20"/>
              </w:rPr>
              <w:t>
2) веб-портал "электронного правительства".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6"/>
          <w:p>
            <w:pPr>
              <w:spacing w:after="20"/>
              <w:ind w:left="20"/>
              <w:jc w:val="both"/>
            </w:pPr>
            <w:r>
              <w:rPr>
                <w:rFonts w:ascii="Times New Roman"/>
                <w:b w:val="false"/>
                <w:i w:val="false"/>
                <w:color w:val="000000"/>
                <w:sz w:val="20"/>
              </w:rPr>
              <w:t>
1) через услугодателя срок оказания – в течение 1 (одного) рабочего дня;</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через портал – максимально допустимое время ожидания для сдачи пакета документов – не более 15 (пятнадцати)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через портал – 30 (тридцать)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через услугодателя – 1 (один) рабочий день.</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7"/>
          <w:p>
            <w:pPr>
              <w:spacing w:after="20"/>
              <w:ind w:left="20"/>
              <w:jc w:val="both"/>
            </w:pPr>
            <w:r>
              <w:rPr>
                <w:rFonts w:ascii="Times New Roman"/>
                <w:b w:val="false"/>
                <w:i w:val="false"/>
                <w:color w:val="000000"/>
                <w:sz w:val="20"/>
              </w:rPr>
              <w:t>
Справка о регистрации прижизненного отказа на посмертное донорство органов (части органа) и (или) тканей (части ткани) по форме согласно приложению 1 к настоящей государственной услуге;</w:t>
            </w:r>
          </w:p>
          <w:bookmarkEnd w:id="237"/>
          <w:p>
            <w:pPr>
              <w:spacing w:after="20"/>
              <w:ind w:left="20"/>
              <w:jc w:val="both"/>
            </w:pPr>
            <w:r>
              <w:rPr>
                <w:rFonts w:ascii="Times New Roman"/>
                <w:b w:val="false"/>
                <w:i w:val="false"/>
                <w:color w:val="000000"/>
                <w:sz w:val="20"/>
              </w:rPr>
              <w:t>
справка о регистрации прижизненного согласия на посмертное донорство органов (части органа) и (или) тканей (части ткани) по форме согласно приложению 2 к настоящей государственной услуге.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8"/>
          <w:p>
            <w:pPr>
              <w:spacing w:after="20"/>
              <w:ind w:left="20"/>
              <w:jc w:val="both"/>
            </w:pPr>
            <w:r>
              <w:rPr>
                <w:rFonts w:ascii="Times New Roman"/>
                <w:b w:val="false"/>
                <w:i w:val="false"/>
                <w:color w:val="000000"/>
                <w:sz w:val="20"/>
              </w:rPr>
              <w:t>
1) Услугодатель – с понедельника по пятницу с 8.00 до 20.00 часов без перерыва, в субботу с 9.00 до 14.00 часов, кроме выходных и праздничных дней согласно трудовому законодательству Республики Казахстан.</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9"/>
          <w:p>
            <w:pPr>
              <w:spacing w:after="20"/>
              <w:ind w:left="20"/>
              <w:jc w:val="both"/>
            </w:pPr>
            <w:r>
              <w:rPr>
                <w:rFonts w:ascii="Times New Roman"/>
                <w:b w:val="false"/>
                <w:i w:val="false"/>
                <w:color w:val="000000"/>
                <w:sz w:val="20"/>
              </w:rPr>
              <w:t>
Услугодателю:</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 при непосредственном обращении к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заявление по формам, согласно приложениям 1,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1) заявление в форме электронного запроса.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услугополучателем неполного пакета документов согласно перечню, предусмотренному пунктом 8 настоящего стандарта государственной услуги;</w:t>
            </w:r>
          </w:p>
          <w:p>
            <w:pPr>
              <w:spacing w:after="20"/>
              <w:ind w:left="20"/>
              <w:jc w:val="both"/>
            </w:pPr>
            <w:r>
              <w:rPr>
                <w:rFonts w:ascii="Times New Roman"/>
                <w:b w:val="false"/>
                <w:i w:val="false"/>
                <w:color w:val="000000"/>
                <w:sz w:val="20"/>
              </w:rPr>
              <w:t>
3) отсутствие прикрепления к данной медицинской организации первичной медико-санитарной помощи.</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