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3372" w14:textId="3ef3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Председателя Агентства Республики Казахстан по делам государственной службы и противодействию коррупции</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10 декабря 2021 года № 230. Зарегистрирован в Министерстве юстиции Республики Казахстан 15 декабря 2021 года № 25790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которые вносятся изменения.</w:t>
      </w:r>
    </w:p>
    <w:bookmarkEnd w:id="1"/>
    <w:bookmarkStart w:name="z6" w:id="2"/>
    <w:p>
      <w:pPr>
        <w:spacing w:after="0"/>
        <w:ind w:left="0"/>
        <w:jc w:val="both"/>
      </w:pPr>
      <w:r>
        <w:rPr>
          <w:rFonts w:ascii="Times New Roman"/>
          <w:b w:val="false"/>
          <w:i w:val="false"/>
          <w:color w:val="000000"/>
          <w:sz w:val="28"/>
        </w:rPr>
        <w:t>
      2. Юридическому департаменту Агентства Республики Казахстан по делам государственной службы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делам государственной службы.</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Агентства Республики Казахстан по делам государственной службы, курирующего вопросы государственной службы.</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по делам государственной службы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w:t>
            </w:r>
            <w:r>
              <w:br/>
            </w:r>
            <w:r>
              <w:rPr>
                <w:rFonts w:ascii="Times New Roman"/>
                <w:b w:val="false"/>
                <w:i w:val="false"/>
                <w:color w:val="000000"/>
                <w:sz w:val="20"/>
              </w:rPr>
              <w:t>службы</w:t>
            </w:r>
            <w:r>
              <w:br/>
            </w:r>
            <w:r>
              <w:rPr>
                <w:rFonts w:ascii="Times New Roman"/>
                <w:b w:val="false"/>
                <w:i w:val="false"/>
                <w:color w:val="000000"/>
                <w:sz w:val="20"/>
              </w:rPr>
              <w:t>от 10 декабря 2021 года № 230</w:t>
            </w:r>
          </w:p>
        </w:tc>
      </w:tr>
    </w:tbl>
    <w:bookmarkStart w:name="z13" w:id="7"/>
    <w:p>
      <w:pPr>
        <w:spacing w:after="0"/>
        <w:ind w:left="0"/>
        <w:jc w:val="left"/>
      </w:pPr>
      <w:r>
        <w:rPr>
          <w:rFonts w:ascii="Times New Roman"/>
          <w:b/>
          <w:i w:val="false"/>
          <w:color w:val="000000"/>
        </w:rPr>
        <w:t xml:space="preserve"> Перечень некоторых приказов, в которые вносятся изменения</w:t>
      </w:r>
    </w:p>
    <w:bookmarkEnd w:id="7"/>
    <w:bookmarkStart w:name="z14" w:id="8"/>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28 октября 2016 года № 27 "Об утверждении типовых форм документов кадрового делопроизводства административной государственной службы" (зарегистрирован в Реестре государственной регистрации нормативных правовых актов за № 14468) следующее изменение:</w:t>
      </w:r>
    </w:p>
    <w:bookmarkEnd w:id="8"/>
    <w:bookmarkStart w:name="z15"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формах</w:t>
      </w:r>
      <w:r>
        <w:rPr>
          <w:rFonts w:ascii="Times New Roman"/>
          <w:b w:val="false"/>
          <w:i w:val="false"/>
          <w:color w:val="000000"/>
          <w:sz w:val="28"/>
        </w:rPr>
        <w:t xml:space="preserve"> документов кадрового делопроизводства административной государственной службы, утвержденных указанным приказом: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документам об утверждении состава комиссии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перечню.</w:t>
      </w:r>
    </w:p>
    <w:bookmarkStart w:name="z17" w:id="10"/>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21 февраля 2017 года № 40 "О некоторых вопросах занятия административной государственной должности" (зарегистрирован в Реестре государственной регистрации нормативных правовых актов под № 14939) следующие изменения:</w:t>
      </w:r>
    </w:p>
    <w:bookmarkEnd w:id="10"/>
    <w:bookmarkStart w:name="z18"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конкурса на занятие административной государственной должности корпуса "Б", утвержденных указанным приказом: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20" w:id="12"/>
    <w:p>
      <w:pPr>
        <w:spacing w:after="0"/>
        <w:ind w:left="0"/>
        <w:jc w:val="both"/>
      </w:pPr>
      <w:r>
        <w:rPr>
          <w:rFonts w:ascii="Times New Roman"/>
          <w:b w:val="false"/>
          <w:i w:val="false"/>
          <w:color w:val="000000"/>
          <w:sz w:val="28"/>
        </w:rPr>
        <w:t>
      "36. Допускается присутствие на заседании конкурсной комиссии работников уполномоченного органа или его территориальных подразделений, в том числе посредством дистанционных средств видеосвязи.";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44 изложить в следующей редакции:</w:t>
      </w:r>
    </w:p>
    <w:bookmarkStart w:name="z22" w:id="13"/>
    <w:p>
      <w:pPr>
        <w:spacing w:after="0"/>
        <w:ind w:left="0"/>
        <w:jc w:val="both"/>
      </w:pPr>
      <w:r>
        <w:rPr>
          <w:rFonts w:ascii="Times New Roman"/>
          <w:b w:val="false"/>
          <w:i w:val="false"/>
          <w:color w:val="000000"/>
          <w:sz w:val="28"/>
        </w:rPr>
        <w:t xml:space="preserve">
      "2) послужной список государственного служащего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97</w:t>
      </w:r>
      <w:r>
        <w:rPr>
          <w:rFonts w:ascii="Times New Roman"/>
          <w:b w:val="false"/>
          <w:i w:val="false"/>
          <w:color w:val="000000"/>
          <w:sz w:val="28"/>
        </w:rPr>
        <w:t xml:space="preserve"> изложить в следующей редакции:</w:t>
      </w:r>
    </w:p>
    <w:bookmarkStart w:name="z24" w:id="14"/>
    <w:p>
      <w:pPr>
        <w:spacing w:after="0"/>
        <w:ind w:left="0"/>
        <w:jc w:val="both"/>
      </w:pPr>
      <w:r>
        <w:rPr>
          <w:rFonts w:ascii="Times New Roman"/>
          <w:b w:val="false"/>
          <w:i w:val="false"/>
          <w:color w:val="000000"/>
          <w:sz w:val="28"/>
        </w:rPr>
        <w:t>
      "97. Положительное заключение конкурсной комиссии получает кандидат, получивший наибольшую сумму баллов. В случае равенства сумм баллов кандидат, получивший положительное заключение конкурсной комиссии, определяется председателем конкурсной комиссии.</w:t>
      </w:r>
    </w:p>
    <w:bookmarkEnd w:id="14"/>
    <w:bookmarkStart w:name="z25" w:id="15"/>
    <w:p>
      <w:pPr>
        <w:spacing w:after="0"/>
        <w:ind w:left="0"/>
        <w:jc w:val="both"/>
      </w:pPr>
      <w:r>
        <w:rPr>
          <w:rFonts w:ascii="Times New Roman"/>
          <w:b w:val="false"/>
          <w:i w:val="false"/>
          <w:color w:val="000000"/>
          <w:sz w:val="28"/>
        </w:rPr>
        <w:t>
      Подсчет сумм баллов осуществляется секретарем конкурсной комиссии.</w:t>
      </w:r>
    </w:p>
    <w:bookmarkEnd w:id="15"/>
    <w:bookmarkStart w:name="z26" w:id="16"/>
    <w:p>
      <w:pPr>
        <w:spacing w:after="0"/>
        <w:ind w:left="0"/>
        <w:jc w:val="both"/>
      </w:pPr>
      <w:r>
        <w:rPr>
          <w:rFonts w:ascii="Times New Roman"/>
          <w:b w:val="false"/>
          <w:i w:val="false"/>
          <w:color w:val="000000"/>
          <w:sz w:val="28"/>
        </w:rPr>
        <w:t>
      При отказе кандидата, получившего положительное заключение конкурсной комиссии, от занятия объявленной должности, по решению конкурсной комиссии ее положительное заключение может получить кандидат, получивший следующую наибольшую сумму баллов.</w:t>
      </w:r>
    </w:p>
    <w:bookmarkEnd w:id="16"/>
    <w:bookmarkStart w:name="z27" w:id="17"/>
    <w:p>
      <w:pPr>
        <w:spacing w:after="0"/>
        <w:ind w:left="0"/>
        <w:jc w:val="both"/>
      </w:pPr>
      <w:r>
        <w:rPr>
          <w:rFonts w:ascii="Times New Roman"/>
          <w:b w:val="false"/>
          <w:i w:val="false"/>
          <w:color w:val="000000"/>
          <w:sz w:val="28"/>
        </w:rPr>
        <w:t>
      При этом конкурсная комиссия может принять решение об отсутствии кандидата, получившего положительное заключение конкурсной комиссии, за исключением случаев наличия кандидатов со средним баллом листов оценки кандидатов, заполненных всеми членами конкурсной комиссии, не менее четырех баллов.";</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редакции:</w:t>
      </w:r>
    </w:p>
    <w:bookmarkStart w:name="z29" w:id="18"/>
    <w:p>
      <w:pPr>
        <w:spacing w:after="0"/>
        <w:ind w:left="0"/>
        <w:jc w:val="both"/>
      </w:pPr>
      <w:r>
        <w:rPr>
          <w:rFonts w:ascii="Times New Roman"/>
          <w:b w:val="false"/>
          <w:i w:val="false"/>
          <w:color w:val="000000"/>
          <w:sz w:val="28"/>
        </w:rPr>
        <w:t>
      "101. По истечении пяти рабочих дней, но не позднее десяти рабочих дней со дня принятия решения конкурсной комиссией, за исключением случаев занятия должности в порядке, предусмотренном частью четвертой настоящего пункта, а также если предыдущий работодатель установил согласно трудовому законодательству месячный срок отработки либо по договоренности сторон установлен иной срок, лицо, имеющее право назначения на государственную должность, принимает на объявленную должность кандидата, получившего положительное заключение конкурсной комиссии.</w:t>
      </w:r>
    </w:p>
    <w:bookmarkEnd w:id="18"/>
    <w:bookmarkStart w:name="z30" w:id="19"/>
    <w:p>
      <w:pPr>
        <w:spacing w:after="0"/>
        <w:ind w:left="0"/>
        <w:jc w:val="both"/>
      </w:pPr>
      <w:r>
        <w:rPr>
          <w:rFonts w:ascii="Times New Roman"/>
          <w:b w:val="false"/>
          <w:i w:val="false"/>
          <w:color w:val="000000"/>
          <w:sz w:val="28"/>
        </w:rPr>
        <w:t>
      В случае участия в собеседовании одного кандидата и получения им положительного заключения конкурсной комиссии, его назначение может осуществляться со дня заседания конкурсной комиссии.</w:t>
      </w:r>
    </w:p>
    <w:bookmarkEnd w:id="19"/>
    <w:bookmarkStart w:name="z31" w:id="20"/>
    <w:p>
      <w:pPr>
        <w:spacing w:after="0"/>
        <w:ind w:left="0"/>
        <w:jc w:val="both"/>
      </w:pPr>
      <w:r>
        <w:rPr>
          <w:rFonts w:ascii="Times New Roman"/>
          <w:b w:val="false"/>
          <w:i w:val="false"/>
          <w:color w:val="000000"/>
          <w:sz w:val="28"/>
        </w:rPr>
        <w:t>
      Государственный орган в течение тридцати календарных дней со дня принятия на объявленную должность граждан, впервые поступающих на государственную службу или вновь поступающих на государственную службу после ее прекращения, направляет их документы в органы национальной безопасности Республики Казахстан для проведения специальной проверки.</w:t>
      </w:r>
    </w:p>
    <w:bookmarkEnd w:id="20"/>
    <w:bookmarkStart w:name="z32" w:id="21"/>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марта 2002 года № 828,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июля 2002 года № 784, и иными законодательными актами Республики Казахстан, лицо, имеющее право назначения на государственную должность, принимает на должность кандидата по согласованию с вышестоящим должностным лицом (органом).".</w:t>
      </w:r>
    </w:p>
    <w:bookmarkEnd w:id="21"/>
    <w:bookmarkStart w:name="z33" w:id="22"/>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16 января 2018 года № 13 "О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за № 16299) следующие изменения:</w:t>
      </w:r>
    </w:p>
    <w:bookmarkEnd w:id="22"/>
    <w:bookmarkStart w:name="z34"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методике</w:t>
      </w:r>
      <w:r>
        <w:rPr>
          <w:rFonts w:ascii="Times New Roman"/>
          <w:b w:val="false"/>
          <w:i w:val="false"/>
          <w:color w:val="000000"/>
          <w:sz w:val="28"/>
        </w:rPr>
        <w:t xml:space="preserve"> оценки деятельности административных государственных служащих корпуса "Б", утвержденной указанным приказом: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6" w:id="24"/>
    <w:p>
      <w:pPr>
        <w:spacing w:after="0"/>
        <w:ind w:left="0"/>
        <w:jc w:val="both"/>
      </w:pPr>
      <w:r>
        <w:rPr>
          <w:rFonts w:ascii="Times New Roman"/>
          <w:b w:val="false"/>
          <w:i w:val="false"/>
          <w:color w:val="000000"/>
          <w:sz w:val="28"/>
        </w:rPr>
        <w:t>
      "7. Оценка деятельности служащих корпуса "Б" Администрации Президента Республики Казахстан, Канцелярии Премьер-Министра Республики Казахстан осуществляется посредством автоматизированной системы оценки данных государственных органов.".</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8" w:id="25"/>
    <w:p>
      <w:pPr>
        <w:spacing w:after="0"/>
        <w:ind w:left="0"/>
        <w:jc w:val="both"/>
      </w:pPr>
      <w:r>
        <w:rPr>
          <w:rFonts w:ascii="Times New Roman"/>
          <w:b w:val="false"/>
          <w:i w:val="false"/>
          <w:color w:val="000000"/>
          <w:sz w:val="28"/>
        </w:rPr>
        <w:t>
      "8. Оценка деятельности служащих корпуса "Б" Канцелярии Первого Президента Республики Казахстан – Елбасы, Агентства Республики Казахстан по делам государственной службы осуществляется посредством автоматизированной системы оценки после ее внедрения.".</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(распоряжению или решению)</w:t>
            </w:r>
            <w:r>
              <w:br/>
            </w:r>
            <w:r>
              <w:rPr>
                <w:rFonts w:ascii="Times New Roman"/>
                <w:b w:val="false"/>
                <w:i w:val="false"/>
                <w:color w:val="000000"/>
                <w:sz w:val="20"/>
              </w:rPr>
              <w:t>___________________________</w:t>
            </w:r>
            <w:r>
              <w:br/>
            </w:r>
            <w:r>
              <w:rPr>
                <w:rFonts w:ascii="Times New Roman"/>
                <w:b w:val="false"/>
                <w:i w:val="false"/>
                <w:color w:val="000000"/>
                <w:sz w:val="20"/>
              </w:rPr>
              <w:t>(должность)</w:t>
            </w:r>
            <w:r>
              <w:br/>
            </w:r>
            <w:r>
              <w:rPr>
                <w:rFonts w:ascii="Times New Roman"/>
                <w:b w:val="false"/>
                <w:i w:val="false"/>
                <w:color w:val="000000"/>
                <w:sz w:val="20"/>
              </w:rPr>
              <w:t>от "__" ______ 20__ года № ___</w:t>
            </w:r>
          </w:p>
        </w:tc>
      </w:tr>
    </w:tbl>
    <w:bookmarkStart w:name="z42" w:id="26"/>
    <w:p>
      <w:pPr>
        <w:spacing w:after="0"/>
        <w:ind w:left="0"/>
        <w:jc w:val="left"/>
      </w:pPr>
      <w:r>
        <w:rPr>
          <w:rFonts w:ascii="Times New Roman"/>
          <w:b/>
          <w:i w:val="false"/>
          <w:color w:val="000000"/>
        </w:rPr>
        <w:t xml:space="preserve"> Состав _______________________ (название комиссии)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11602"/>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и (или) должность) председатель комиссии</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и (или) должность) заместитель председателя комиссии</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и (или) должность) секретарь комиссии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и (или) должность)</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и (или) должность)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