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7b61" w14:textId="09d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функционирования приоритетных туристских территорий и управления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декабря 2021 года № 386. Зарегистрирован в Министерстве юстиции Республики Казахстан 20 декабря 2021 года № 25846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функционирования приоритетных туристских территорий и управления ими.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386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функционирования приоритетных туристских территорий и управления ими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функционирования приоритетных туристских территорий и управления ими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(далее – Закон) и определяют порядок формирования, функционирования приоритетных туристских территорий и управления ими.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приоритетная туристская территория – территория с особым потенциалом туристского развития, включенная в перечень объектов республиканского уровня карты туристификации;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туристификации – территории республиканского и регионального уровней, представляющие интерес для туристов;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функционирования приоритетных туристских территорий и управления ими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приоритетной туристской территорий являются физические и юридические лица, осуществляющие предпринимательскую деятельность в соответствии с законодательством Республики Казахстан (далее – участники).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Приоритетные туристские территории формируются уполномоченным органом на основе предложенных МИО туристских территорий республиканского уровня, включенных в Карту туристификации,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октября 2021 года № 332 (зарегистрирован в Реестре государственной регистрации нормативных правовых актов под № 24950), по результатам анализа туристского потенциала (далее – анализ).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анализа уполномоченный орган в течение двух рабочих дней со дня получения предложений МИО направляет их в организацию, созданную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(далее – организация).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в течение пятнадцати рабочих дней со дня получения от уполномоченного органа предложений МИО проводит анализ и направляет его результаты в уполномоченый орган.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включает в себя определение особого значения и наличия потенциала приоритетной туристской территории.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двух рабочих дней со дня получения результатов анализа вносит их на рассмотрение постоянно действующей комиссии, создаваемой уполномоченным органом для формирования списка приоритетных туристских территорий (далее – список).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из нечетного количества членов, не менее семи человек, из числа которых назначаются председатель и заместитель председателя.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заседания по мере поступления предложений МИО, но не реже одного раза в год.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в течение двух рабочих дней со дня внесения уполномоченным органом результатов анализа, рассматривает их и выносит одно из следующих решений: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в список;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в список;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исключении из списка.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во включении в список является неудовлетворительные результаты анализа, проведенного организацией.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голосованием и считается принятым, если за него подано большинство голосов от общего количества участвовавших в заседании членов комиссии. В случае равенства голосов принятым считается решение, за которое проголосовал председательствующий.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Принятое решение комиссии оформляется протоколом.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решения комиссии о включении в список, уполномоченный орган вносит в список территории, предложенные МИО, и размещает их на своем интернет-ресурсе в течение двух рабочих дней со дня принятия решения комиссией.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функционирования приоритетных туристских территорий МИО создаются условия участникам для развития предпринимательской деятельности и инвестиционного климата на территории области, города республиканского значения, столицы путем предоставления инвестиционных преференций, предусмотренных Предпринимательским кодексом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Функционирование приоритетных туристских территорий в особо охраняемых природных территориях осуществляется путем эксплуатации рекреационных центров, гостиниц, кемпингов, музеев и других объектов обслуживания туристов, проведения любительского (спортивного) рыболовства, устройства бивачных стоянок и смотровых площадок с учетом норм рекреационных нагрузок, в зонах туристской, рекреационной и ограниченной хозяйственной деятельности.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Границы приоритетной туристской территории, а также их изменение определяются МИО.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приоритетной туристской территорией осуществляется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приоритетной туристской территорией по землям, относящимся к особо охраняемым природным территориям осуществляется уполномоченным органом в пределах своей компетенции,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Исключение приоритетной туристской территории из списка осуществляется на основании решения комиссии по результатам анализа, проведенного в соответствии с пунктом 6 настоящих Правил.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