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5488" w14:textId="3435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декабря 2021 года № ҚР ДСМ-128. Зарегистрирован в Министерстве юстиции Республики Казахстан 22 декабря 2021 года № 25908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учетной документации, используемых в стационарах и амбулаторно-поликлинических организациях, утвержденных приложением 2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031/у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"Заключение на медико-социальную экспертизу"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033/у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"Медицинская часть индивидуальной программы реабилитации (далее – ИПР) пациента/инвалида"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ДСМ-175/2020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031/у "Заключение на медико-социальную экспертизу"</w:t>
      </w:r>
      <w:r>
        <w:br/>
      </w:r>
      <w:r>
        <w:rPr>
          <w:rFonts w:ascii="Times New Roman"/>
          <w:b/>
          <w:i w:val="false"/>
          <w:color w:val="000000"/>
        </w:rPr>
        <w:t>№___от ____ ______ 20_____ год</w:t>
      </w:r>
    </w:p>
    <w:bookmarkEnd w:id="9"/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1. ИИН _________________________________________________________________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_____ 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Пол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мужской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Гражданство (справочник стран)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Житель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города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Адрес регистрации по месту постоянного жительства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Адрес фактического проживания/пребывания (для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с выездом)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Место освидетельствования (выбрать одно из полей):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доме ребенка, интернате, специализированных организациях для детей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медико-социальных учреждениях (организациях) социальной защиты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учреждениях уголовно-исполнительной системы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 дому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стационаре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Прикрепление к медицинской организации по РПН: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Дата прикрепления _____ _________20___год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медицинской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Номер мобильного телефона пациента или законного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(зарегистрированный в БМГ) +7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95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Данные законного представителя (родителя, опекуна, попечителя) 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Наименование направившей медицинской организаций (из регистра МО)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Адрес МО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Кем направлен Ф.И.О. врача (при его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Должность (специальность) направившего врача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Дата заполнения формы № 031/у ____ 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При направлении на переосвидетельствование/досрочное переосвидетельствование: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Группа инвалидности (выбрать одно из полей):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первая группа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вторая группа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третья группа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ребенок инвалид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ребенок инвалид первой группы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ребенок инвалид второй группы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ребенок инвалид третьей группы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инвалидность не установлена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 Степень утраты общей трудоспособности 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 Степень утраты профессиональной трудоспособности 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25. Место работы (для работающих лиц)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26. 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27. Основная профессия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28. Место учебы (для школьников, студентов)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29. Курс/класс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30. Дошкольное учреждение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31. Дата взятия под наблюдением медицинской организаций "__" ________ 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32. Клинико-трудовой анамнез, диагностика, лечебные мероприятия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33. Анамнез заболевания: с какого возраста болен, особенности и характер течения,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частота обострений, дата последнего обострения, проводимое лечение (в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противорецидивное), эффективность (динамика антропометрических,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гематологических показателей, функциональных проб, изменения в соматическом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статусе, общая оценка результатов лечения)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34. Состоит ли пациент на диспансерном учете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нет,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все диагнозы по диспансерному учету):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Диагноз (Код МКБ-10)______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взятия на диспансерный учет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снятия с диспансерного учета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35. При наличии травмы: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травмы (выбрать одно из полей):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бытовая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производственная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уличная (кроме дорожно-транспортной)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дорожно-транспортная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школьная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спортивная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прочие дата получения травмы __________________ место и обстоятельства,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которых произошла травма (указать подробно)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36. Лечение, проводимое в настоящее время: __________________________________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 положительной динамикой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без динамики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 отрицательной динамикой.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37. Физиологические параметры на момент заполнения формы № 031/у: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 ______ миллиметр ртутного столба ЧСС _____ минут Пульс ____минут ЧДД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минут Температура тела ____ Рост ____ сантиметр Вес _____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бедра ____ сантиметр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38. Изменение условий труда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39. Временная нетрудоспособность (сведения за последние 12 месяцев)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3909"/>
        <w:gridCol w:w="3022"/>
        <w:gridCol w:w="1692"/>
        <w:gridCol w:w="1985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листа или справки о временной нетрудоспособности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 _____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___ __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календарных дней нетрудоспособности по данному диагнозу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МКБ-10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календарных дней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40. План реабилитационных мероприятий: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Имеются рекомендации технических средств, направленных на восстановление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(или) компенсацию нарушенных и утраченных функций организма: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выбрать одно или несколько полей: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снижение зрения 0 – 0,03 и (или) поля зрения 0 – 10;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снижение зрения 0,04 – 0,08 и (или) поля зрения 10 – 20;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снижение зрения у детей до 0,19 и (или) сужение полей до 25;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двухстороннее снижение слуха;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нарушение голосообразования;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значительные нарушения функции передвижения;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затруднения передвижения;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затруднение самообслуживания;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статодинамические нарушения позвоночника;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нарушение структуры и (или) функции верхних конечностей;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нарушение структуры и (или) функции нижних конечностей;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мастэктомия;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нарушением функции тазовых органов;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кишечная стома;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стомы мочевыводящих путей.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42. Предоставление социальных услуг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нет,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помощник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жестового языка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43. Оказание специальных социальных услуг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нет,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(выбрать только один): в стационарных условиях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полустационара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дому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44. Трудоустройство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режима работы: полный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сокращенный рабочий день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Исключение воздействия неблагоприятных производственных факторов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Создание специального рабочего места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45. Обучение/переобучение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46. Результаты консультации специалистов с указанием жалоб, данных объективного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обследования с отражением степени нарушения функций организма, диагнозов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рекомендаций. Медицинские документы (в требуемом количестве для профиля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заболевания в соответствии со стандартами в области здравоохранения, клиническим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протоколам диагностики, лечения и реабилитации) прилагаются к форме № 031/у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электронном виде,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услуги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Даты проведения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медицинской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(Исполнитель)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47. Результаты клинического, лабораторного, рентгенологического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исследований. Медицинские документы (в требуемом количестве для профиля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заболевания в соответствии со стандартами в области здравоохранения, клиническим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протоколам диагностики, лечения и реабилитации) прилагаются к форме № 031/у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электронном виде,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услуги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Даты проведения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медицинской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(Исполнитель)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48. Результаты о пролеченном (пролеченных) случае (случаях) стационарного,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стационарозамещающего лечения, лечения в реабилитационных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зависимости от профиля заболевания, с указанием динамических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состоянии пациента; возникших осложнений в ходе лечения; резюмирования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результатов лабораторных исследований, консультаций; рекомендаций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реабилитационного потенциала, реабилитационного диагноза и шкалы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реабилитационного маршрута. Медицинские документы прилагаются к форме 031/у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электронном виде,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выписки из истории болезни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Даты поступления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Даты выписки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МО (Исполнитель)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49. Результаты активного посещения пациента, вызывавшего скорую/неотложную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медицинскую помощь. Медицинские документы прилагаются к форме № 031/у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электронном виде,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Даты активного посещения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МО (Исполнитель)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Клинико-функциональный диагноз при направлении на МСЭ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50. Основной диагноз (код МКБ-10)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51. Основной диагноз (текст)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52. Осложнение (код МКБ-10) (указать имеющиеся осложнения):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53. Осложнение (текст) (указать имеющиеся осложнения):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54. Диагноз сопутствующего заболевания (код МКБ-10) (указать все сопутствующие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заболевания):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55. Диагноз сопутствующего заболевания (текст) (указать все сопутствующие заболевания)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56. Цель направления на МСЭ: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установление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переосвидетельствование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досрочное переосвидетельствование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установление степени утраты общей трудоспособности: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первично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повторно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установление степени утраты профессиональной трудоспособности: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первично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повторно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изменение причины инвалидности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формирование или коррекция ИПР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необходимость выдачи заключения о нуждаемости пострадавшего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дополнительных видах помощи и уходе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57. Направление на заочное освидетельствование: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освидетельствование заочное проактивное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лицо нетранспортабельно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лицо находится на стационарном лечении за пределами обслуживаемого региона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чрезвычайное положение, ограничительные меры, в том числе карантин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58. Удостоверено: Ф.И.О. (при его наличии) и ЭЦП председателя ВКК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59. QR код (код быстрого реагирования)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60. Согласие на сбор, обработку и передачу персональных данных и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 пациента, необходимых для установления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инвалидности и/или степени утраты трудоспособности и (или)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необходимых мер социальной защиты: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получения ответа от пациента или законного представителя: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 20____год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Ответ, полученный от пациента или законного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61. Номер мобильного телефона отправителя: +7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об экспертном заключении МСЭ</w:t>
      </w:r>
    </w:p>
    <w:bookmarkEnd w:id="14"/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МО (направившей) (из регистра МО) 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вынесения экспертного заключения ____ ________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Фамилия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Имя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Отчество (при его наличии)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Дата рождения ____ ________ 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Клинико-экспертный диагноз: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диагноз (наименование, Код МКБ-10)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Сопутствующий диагноз (наименование, Код МКБ-10)_______________________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Экспертное заключение МСЭ: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инвалидности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инвалидности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инвалидности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зачтен с ____ 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переосвидетельствования ____ 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Степень утраты общей трудоспособности 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УОТ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_________________%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УПТ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УПТ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переосвидетельствования УПТ _____ ________20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Разработана ИПР инвалида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Рекомендации по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медицинской реабилитации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социальной реабилитации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профессиональной реабилитации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Заполняется в случаях необоснованного направления или некачественного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необоснованно направленный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некачественное заполнение: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№______ Акта медико-социальной экспертизы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Удостоверено ЭЦП руководителя отдела МСЭ/МК МСЭ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1. Заключение на МСЭ заполняется в электронном виде и подписывается ЭЦП председателя ВКК.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2. Извещение об экспертном заключении МСЭ заполняется в электронном виде и подписывается ЭЦП руководителем отдела МСЭ.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848"/>
        <w:gridCol w:w="7902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(ЭЦП, QR код (считываемая машиной оптическая метка), или уникальный признак, позволяющий отличать его)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РПН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прикрепленного населения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БМГ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мобильных граждан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ЧСС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сердечных сокращений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ЧДД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дыхательных движений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ВКК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Врачебно-консультативная комиссия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программа реабилитации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МСЭ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МСЭ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МК МСЭ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методологии и контроля МСЭ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УОТ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общей трудоспособности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УПТ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профессиональной трудоспособности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классификация болезней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ДСМ-175/2020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033/у "Медицинская часть индивидуальной программы реабилитации</w:t>
      </w:r>
      <w:r>
        <w:br/>
      </w:r>
      <w:r>
        <w:rPr>
          <w:rFonts w:ascii="Times New Roman"/>
          <w:b/>
          <w:i w:val="false"/>
          <w:color w:val="000000"/>
        </w:rPr>
        <w:t>(далее – ИПР) пациента/инвалида" №___от "____" ______ 20_____ год</w:t>
      </w:r>
    </w:p>
    <w:bookmarkEnd w:id="17"/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1. ИИН _______________________________________________________________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"____" _______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Адрес регистрации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Образование_________________________________________________________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 работы/место учебы/дошкольное учреждение_______________________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Группа инвалидности (при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ИПР разработан: впервые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повторно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Реабилитационный диагноз (МКБ-10)___________________________________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Шкала реабилитационной маршрутизации в баллах__________________________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критерия МКФ b _________ Код критерия МКФ d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Для пациентов неврологического и нейрохирургического, кардиологического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кардиохирургического, травматологического и ортопедического профилей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реабилитационный прогноз и реабилитационный потенциал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международными критериями) (в баллах)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1"/>
        <w:gridCol w:w="1018"/>
        <w:gridCol w:w="3630"/>
        <w:gridCol w:w="3631"/>
      </w:tblGrid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(указать все профили реабилитации пациента)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реабилитации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реабилитации (заполняется при повторной ИПР)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 (заполняется при повторной ИПР)</w:t>
            </w:r>
          </w:p>
        </w:tc>
      </w:tr>
      <w:tr>
        <w:trPr>
          <w:trHeight w:val="3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пациентов других профилей реабилитационный прогноз и реабилитационный потенциал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4"/>
        <w:gridCol w:w="2638"/>
        <w:gridCol w:w="3778"/>
      </w:tblGrid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(указать все профили реабилитации пациента)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*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**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*- выбор значения из: благоприятный, относительно благоприятный, сомнительный, неблагоприятный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**- выбор значения из: высокий, средний, низкий, отсутствует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Этап медицинской реабилитации: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7"/>
        <w:gridCol w:w="2237"/>
        <w:gridCol w:w="3686"/>
      </w:tblGrid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(указать все профили реабилитации пациента)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этапа реабилитации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проведения (амбулаторный,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стационарный)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Мероприятия по проведенной и планируемой медицинской реабилитации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1279"/>
        <w:gridCol w:w="1772"/>
        <w:gridCol w:w="786"/>
        <w:gridCol w:w="4236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реабилитации***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проведенного мероприятия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мероприятия с указанием периодичности и длительности проведения</w:t>
            </w:r>
          </w:p>
        </w:tc>
      </w:tr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выбор значения из: физическая реабилитация, физиотерапия, психокоррекция, эрготерапия, консультация социального работника, обучение пациента, реконструктивная хирургия, реабилитация в дневных стационарах, круглосуточных стационарах, реабилитационных центрах, стационарах на дому, санаторно-курортное лечение, дополнительные услуги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Рекомендации по медико-социальной реабилитации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2"/>
        <w:gridCol w:w="2695"/>
        <w:gridCol w:w="2823"/>
      </w:tblGrid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услуги, технические средства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проведения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 и год реализации)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виды, в которых нуждается пациент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Протезирование и ортезирование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Обеспечение техническими средствами медицинской реабилитации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Обучение пациента методам реабилитации в домашних условиях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Другие (индивидуальный помощник, специалист жестового языка, специальные социальные услуги)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19. Оценка результатов медицинской реабилитации от _____20__год (указать дату) (выбрать одно из полей):</w:t>
      </w:r>
    </w:p>
    <w:bookmarkEnd w:id="27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восстановление нарушенных функций (выбрать одно из полей):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полное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частичное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компенсация нарушенных функций (выбрать одно из полей):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полная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частичная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отсутствие положительного результата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Удостоверено ЭЦП председателя ВКК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Фамилия, имя, отчество (при его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QR код (код быстрого реагирования)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Примечание. Медицинская часть ИПР заполняется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части ИПР присваивается уникальный номер, который формируется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информационной системой в автоматизированном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792"/>
        <w:gridCol w:w="9398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(электронная цифровая подпись, QR код (считываемая машиной оптическая метка), или уникальный признак, позволяющий отличать его)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ВКК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Врачебно-консультативная комиссия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программа реабилитации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классификация болезней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МКФ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классификация функционирования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МКФ b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организма пациента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МКФ d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и участие в обеспечении самого себя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