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0e06" w14:textId="da60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 апреля 2020 года № ҚР ДСМ-26/2020 "Об утверждении Правил оказания государственной услуги "Предоставление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29 декабря 2021 года № ҚР ДСМ-137. Зарегистрирован в Министерстве юстиции Республики Казахстан 17 января 2022 года № 26507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апреля 2020 года № ҚР ДСМ-26/2020 "Об утверждении Правил оказания государственной услуги "Предоставление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20308)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Жалоба на решения, действия (бездействие) услугодателя и (или) их работников по вопросам оказания государственных услуг подается на имя руководителя услугодателя.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непосредственно оказывающего государственную услугу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подлежит рассмотрению в течение пяти рабочих дней со дня ее регистрации.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услугодателю, чье решение, действие (бездействие) обжалуется.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чье решение, действие (бездействие) обжалуется,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