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612e" w14:textId="813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апреля 2021 года № А-4/177. Зарегистрировано Департаментом юстиции Акмолинской области 19 апреля 2021 года № 8437. Утратило силу постановлением акимата Акмолинской области от 6 июня 2022 года № А-6/261.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 субсидий на 1 литр (килограмм, грамм, штук) пестицидов, биоагентов (энтомофагов)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(энтомофагов)" от 19 июня 2020 года № А-6/322 (зарегистрировано в Реестре государственной регистрации нормативных правовых актов № 7905).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905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г/л + дикамба, 120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г/л + флорасулам, 3,7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г/л + клопиралид, 40 г/л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Р 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г/л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г/кг + тиенкарбазон - метил, 22,5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г/л + клоквинтоцет - 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САМУРАЙ СУПЕР,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 - 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 - мексил (антидот), 12,5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312,5 г/л + тербутилазин, 187,5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ГАЛЛАНТНЫЙ, 75% сухая текучая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100 г/л + фенхлоразол - 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120 г/л + фенклоразол - 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 - 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г/л + клодинафоп - пропаргил, 90 г/л + клоквинтоцет - мексил,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70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 - метил - натрия, 1,0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г/л + флуроксипир,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г/л + флорасулам, 5 г/л + флуроксопир,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90 г/л + мефенпир - диэтил, 44 г/л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аминная соль, 960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АВГУРОН ЭКСТРА, суспензионный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100 г/л + клоквинтоцет - мексил,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фенклоразол - 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г/л + хлоримурон - этил, 12г/л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г/кг+ тифенсульфурон - 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410 г/кг + тифенсульфурон - метил, 140 г/кг + флорасулам,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дихлорфеноксиуксусной кислоты, 540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200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140 г/л + клоквинтоцет - 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 - метил, 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170 г/л + клодинафоп - прапаргил, 48,5 г/л + клоквинтоцет -мексил (антидот), 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 - п - этил,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тиенкарбазон - метил, 7,5 г/л + мефенпир - 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клоквинтоцет - 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5 г/л + 2,4-Д-2-этилгексил, 430 г/л + мефенпир - диэтил (антидот), 25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 + цигалофоп - бутил,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 + пиклорама, 67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 - метил - натрий, 6 г/кг + мефенпир - диэтил (антидот),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90 г/л + клодинафоп - пропаргил, 60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 - метил,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150 г/кг + трибенурон - метил, 48 г/кг + флорасулам, 16 г/кг + клоквинтоцет - мексил (антидот), 37,5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 г/кг + МЦПА, 680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фенхлоразол - 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 - п -э тил, 45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г/л + флорсулам, 3,6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 + карфентразон - этил, 20 г/л + флуросипир,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 + пираклостробин,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 + тебуканазол,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 - метил,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 - метил, 200 г/л + металаксил,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г/л + пираклостробин, 66,6 г/л + флуксапироксад, 41,6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флуксапироксад, 75 г/л + пираклостробин, 150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ШТОРМ, 0.005% восковые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 - 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г/л + бета - цифлутрин, 90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106 г/л + ацетамиприд,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 - метил, 500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клотианидин, 73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г/л+имидаклоприд, 210 г/л + лямбда - цигалотрин, 105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 - цигалотрин, 106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 - 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 - цигалотрин,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 + лямбда - цигалатрин, 150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 - циперметрин,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 - циперметрин,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 - цигалотрин, 135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миллиард жизнеспособных спор/грамм, биологическая активность 1500 единица активности (ЕА)/грамм, содержание экзотоксина 0,6-0,8% (спорово-кристаллический комплекс и син-экзотоксин Вacillus thurinqiensis, variant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 на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 на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Акмолинской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А-10/517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9 288 773 000,0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468 742 000,0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9 757 515 000,0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