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3ac9" w14:textId="6f23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Степногорского городского маслихата от 27 февраля 2018 года № 6С-25/11 "О повышении базовых ставок земельного налога на земли сельскохозяйственного назначения города Степногорска, не используемые в соответствии с земельным законодательством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23 декабря 2021 года № 7С-11/4. Зарегистрировано в Министерстве юстиции Республики Казахстан 31 декабря 2021 года № 26308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повышении базовых ставок земельного налога на земли сельскохозяйственного назначения города Степногорска, не используемые в соответствии с земельным законодательством Республики Казахстан" от 27 февраля 2018 года № 6С-25/11 (зарегистрировано в Реестре государственной регистрации нормативных правовых актов под № 6486).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