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542" w14:textId="04b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15 марта 2018 года № 23/11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апреля 2021 года № 7/3. Зарегистрировано Департаментом юстиции Акмолинской области 4 мая 2021 года № 8462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15 марта 2018 года № 23/11 (зарегистрировано в Реестре государственной регистрации нормативных правовых актов № 6490).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