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d66a" w14:textId="7dfd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24 декабря 2021 года № 1/15. Зарегистрировано в Министерстве юстиции Республики Казахстан 27 декабря 2021 года № 26045.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3 029 497,4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2 737 796,2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3 206 061,8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20 391,7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59 321,3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(- 196 856,1)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196 856,1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38 929,6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177 393,7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бюджетной субвенций, передаваемый из областного бюджета в районный бюджет в сумме 1 959 730,0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 объем бюджетной субвенций, передаваемый из районного бюджета в бюджеты сельских округов в сумме 178 913,0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Коргалжынского сельского округа 46 026,0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Сабындинского сельского округа 20 629,0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Кызылсайского сельского округа 19 153,0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Карашалгинского сельского округа 19 818,0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Арыктинского сельского округа 18 655,0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Майшукырского сельского округа 20 095,0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Кенбидаикского сельского округа 14 626,0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сельского округа 19 911,0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2022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2022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 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2 737 796,2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 р 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 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Кенбидаик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Шохмета Аубакирова)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 Абая Кунанбаева, Мадина Рахымжана)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двухэтажных общежитий под жилые дома по улице Алиби Жангельдина 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сетей, инфраструктуры и благоустройства реконструируемых для двух двухэтажных общежитий под жилые дома по улице Алиби Жангельдина №2/2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