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21944c" w14:textId="721944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постановление акимата Целиноградского района от 30 декабря 2019 года № А-3/619 "Об утверждении схем пастбищеоборотов на основании геоботанического обследования пастбищ Нуресильского сельского округа, сельского округа Кабанбай батыра, Караоткельского сельского округа, Кояндинского сельского округа, Косшынского сельского округа, Жарлыкольского сельского округа, сельского округа Тасты, Арайлынского сельского округа, Жанаесильского сельского округа, Оразакского сельского округа, сельского округа Родина, Приреченского сельского округа, сельского округа Рахымжана Кошкарбаева, Софиевского сельского округа, Талапкерского сельского округа, Шалкарского сельского округа Целиноградского района"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Целиноградского района Акмолинской области от 8 февраля 2021 года № А-3/34. Зарегистрировано Департаментом юстиции Акмолинской области 12 февраля 2021 года № 8357. Утратило силу постановлением акимата Целиноградского района Акмолинской области от 21 июля 2022 года № А-7/212</w:t>
      </w:r>
    </w:p>
    <w:p>
      <w:pPr>
        <w:spacing w:after="0"/>
        <w:ind w:left="0"/>
        <w:jc w:val="both"/>
      </w:pPr>
      <w:r>
        <w:rPr>
          <w:rFonts w:ascii="Times New Roman"/>
          <w:b w:val="false"/>
          <w:i w:val="false"/>
          <w:color w:val="ff0000"/>
          <w:sz w:val="28"/>
        </w:rPr>
        <w:t xml:space="preserve">
      Сноска. Утратило силу постановлением акимата Целиноградского района Акмолинской области от 21.07.2022 </w:t>
      </w:r>
      <w:r>
        <w:rPr>
          <w:rFonts w:ascii="Times New Roman"/>
          <w:b w:val="false"/>
          <w:i w:val="false"/>
          <w:color w:val="ff0000"/>
          <w:sz w:val="28"/>
        </w:rPr>
        <w:t>№ А-7/212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акимат Целиноградского района ПОСТАНОВЛЯЕТ:</w:t>
      </w:r>
    </w:p>
    <w:bookmarkEnd w:id="0"/>
    <w:bookmarkStart w:name="z3"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постановление</w:t>
      </w:r>
      <w:r>
        <w:rPr>
          <w:rFonts w:ascii="Times New Roman"/>
          <w:b w:val="false"/>
          <w:i w:val="false"/>
          <w:color w:val="000000"/>
          <w:sz w:val="28"/>
        </w:rPr>
        <w:t xml:space="preserve"> акимата Целиноградского района "Об утверждении схем пастбищеоборотов на основании геоботанического обследования пастбищ Нуресильского сельского округа, сельского округа Кабанбай батыра, Караоткельского сельского округа, Кояндинского сельского округа, Косшынского сельского округа, Жарлыкольского сельского округа, сельского округа Тасты, Арайлынского сельского округа, Жанаесильского сельского округа, Оразакского сельского округа, сельского округа Родина, Приреченского сельского округа, сельского округа Рахымжана Кошкарбаева, Софиевского сельского округа, Талапкерского сельского округа, Шалкарского сельского округа Целиноградского района" от 30 декабря 2019 года № А-3/619 (зарегистрировано в Реестре государственной регистрации нормативных правовых актов № 7607, опубликовано 5 января 2020 года в Эталонном контрольном банке нормативных правовых актов Республики Казахстан в электронном виде) следующие изменения:</w:t>
      </w:r>
    </w:p>
    <w:bookmarkEnd w:id="1"/>
    <w:bookmarkStart w:name="z4"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заголовке</w:t>
      </w:r>
      <w:r>
        <w:rPr>
          <w:rFonts w:ascii="Times New Roman"/>
          <w:b w:val="false"/>
          <w:i w:val="false"/>
          <w:color w:val="000000"/>
          <w:sz w:val="28"/>
        </w:rPr>
        <w:t xml:space="preserve"> указанного постановления, в </w:t>
      </w:r>
      <w:r>
        <w:rPr>
          <w:rFonts w:ascii="Times New Roman"/>
          <w:b w:val="false"/>
          <w:i w:val="false"/>
          <w:color w:val="000000"/>
          <w:sz w:val="28"/>
        </w:rPr>
        <w:t>пункте 1</w:t>
      </w:r>
      <w:r>
        <w:rPr>
          <w:rFonts w:ascii="Times New Roman"/>
          <w:b w:val="false"/>
          <w:i w:val="false"/>
          <w:color w:val="000000"/>
          <w:sz w:val="28"/>
        </w:rPr>
        <w:t xml:space="preserve"> и в </w:t>
      </w:r>
      <w:r>
        <w:rPr>
          <w:rFonts w:ascii="Times New Roman"/>
          <w:b w:val="false"/>
          <w:i w:val="false"/>
          <w:color w:val="000000"/>
          <w:sz w:val="28"/>
        </w:rPr>
        <w:t>приложении 4</w:t>
      </w:r>
      <w:r>
        <w:rPr>
          <w:rFonts w:ascii="Times New Roman"/>
          <w:b w:val="false"/>
          <w:i w:val="false"/>
          <w:color w:val="000000"/>
          <w:sz w:val="28"/>
        </w:rPr>
        <w:t xml:space="preserve"> слова: "Кояндинского сельского округа" заменить словами "села Коянды".</w:t>
      </w:r>
    </w:p>
    <w:bookmarkEnd w:id="2"/>
    <w:bookmarkStart w:name="z5" w:id="3"/>
    <w:p>
      <w:pPr>
        <w:spacing w:after="0"/>
        <w:ind w:left="0"/>
        <w:jc w:val="both"/>
      </w:pPr>
      <w:r>
        <w:rPr>
          <w:rFonts w:ascii="Times New Roman"/>
          <w:b w:val="false"/>
          <w:i w:val="false"/>
          <w:color w:val="000000"/>
          <w:sz w:val="28"/>
        </w:rPr>
        <w:t>
      2. Контроль за исполнением настоящего постановления возложить на заместителя акима Целиноградского района Жантемирова А.С.</w:t>
      </w:r>
    </w:p>
    <w:bookmarkEnd w:id="3"/>
    <w:bookmarkStart w:name="z6" w:id="4"/>
    <w:p>
      <w:pPr>
        <w:spacing w:after="0"/>
        <w:ind w:left="0"/>
        <w:jc w:val="both"/>
      </w:pPr>
      <w:r>
        <w:rPr>
          <w:rFonts w:ascii="Times New Roman"/>
          <w:b w:val="false"/>
          <w:i w:val="false"/>
          <w:color w:val="000000"/>
          <w:sz w:val="28"/>
        </w:rPr>
        <w:t>
      3.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Целиноградского района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Б.Оспанбеков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