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df5f" w14:textId="ddbd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марта 2021 года № 23/4-7. Зарегистрировано Департаментом юстиции Акмолинской области 30 марта 2021 года № 8407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Целиноградского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