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dc52" w14:textId="27cd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Целиноградского района от 29 июня 2021 года № А-3/213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24 декабря 2021 года № А-3/455. Зарегистрировано в Министерстве юстиции Республики Казахстан 31 декабря 2021 года № 26297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"Об определении мест для размещения агитационных печатных материалов" от 29 июня 2021 года № А-3/213 (зарегистрированное в Реестре государственной регистрации нормативных правовых актов за № 23295)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18, 19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Целиноградского района Акмолинской области Оспанова С.Б.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