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61a9b" w14:textId="e161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Шортандинского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5 марта 2021 года № А-3/31. Зарегистрировано Департаментом юстиции Акмолинской области 10 марта 2021 года № 8377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Шортандинского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постановления акимата Шортандинского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Шортандинского района "Об утверждении схемы и порядка перевозки в общеобразовательные школы детей, проживающих в отдаленных населенных пунктах Шортандинского района" от 28 июня 2018 года № А-15/141 (зарегистрировано в Реестре государственной регистрации нормативных правовых актов № 6725, опубликовано 26 июля 2018 года в Эталонном контрольном банке нормативных правовых актов Республики Казахстан в электронном виде);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Шортандинского района "О внесении изменения и дополнения в постановление акимата Шортандинского района от 28 июня 2018 года № А-15/141 "Об утверждении схемы и порядка перевозки в общеобразовательные школы детей, проживающих в отдаленных населенных пунктах Шортандинского района" от 21 апреля 2020 года № А-4/70 (зарегистрировано в Реестре государственной регистрации нормативных правовых актов № 7831, опубликовано 22 апреля 2020 года в Эталонном контрольном банке нормативных правовых актов Республики Казахстан в электронном виде).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К.Урынбасаров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