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6b20" w14:textId="2c36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февраля 2021 года № 7С-3/2. Зарегистрировано Департаментом юстиции Акмолинской области 2 марта 2021 года № 8371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Бурабайского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ІІІ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