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9d9b" w14:textId="e9b9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17 мая 2021 года № 43. Зарегистрировано Департаментом юстиции Актюбинской области 21 мая 2021 года № 8300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Настоящее решение вводится в действие с 01.01.2022.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областного маслихата, согласно приложению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17 мая 2021 года № 43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признаваемых утратившими силу решений Актюбинского областного маслихата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2010 года № 337"О повышении ставок платы за эмиссии в окружающую среду" (зарегистрированное в Реестре государственной регистрации нормативных правовых актов № 3349);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7 декабря 2011 года № 436 "О внесении изменений в решение областного маслихата от 13 декабря 2010 года № 337 "О повышении ставок платы за эмиссии в окружающую среду на 2011 год" (зарегистрированное в Реестре государственной регистрации нормативных правовых актов № 3381);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25 января 2012 года № 14 "О внесении изменения и дополнений в решение областного маслихата от 13 декабря 2010 года № 337 "О повышении ставок платы за эмиссии в окружающую среду" (зарегистрированное в Реестре государственной регистрации нормативных правовых актов № 3386);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2013 года № 179 "О внесении изменения в решение областного маслихата от 13 декабря 2010 года № 337 "О повышении ставок платы за эмиссии в окружающую среду" (зарегистрированное в Реестре государственной регистрации нормативных правовых актов № 3720);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27 мая 2015 года № 312 "О внесении изменения в решение областного маслихата от 13 декабря 2010 года № 337 "О повышении ставок платы за эмиссии в окружающую среду" (зарегистрированное в Реестре государственной регистрации нормативных правовых актов № 4398);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12 декабря 2016 года № 85 "О внесении изменений в решение областного маслихата от 13 декабря 2010 года № 337 "О повышении ставок платы за эмиссии в окружающую среду" (зарегистрированное в Реестре государственной регистрации нормативных правовых актов № 5195);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22 февраля 2018 года № 255 "О внесении изменений в решение областного маслихата от 13 декабря 2010 года № 337 "О повышении ставок платы за эмиссии в окружающую среду" (зарегистрированное в Реестре государственной регистрации нормативных правовых актов № 5898);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 марта 2019 года № 385 "О внесении изменений в решения областного маслихата от 13 декабря 2010 года № 337 "О повышении ставок платы за эмиссии в окружающую среду" (зарегистрированное в Реестре государственной регистрации нормативных правовых актов № 5983).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