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716" w14:textId="0589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переименований некоторых составных частей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декабря 2021 года № 415 и решение маслихата Актюбинской области от 24 декабря 2021 года № 106. Зарегистрировано в Министерстве юстиции Республики Казахстан 12 января 2022 года № 26455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города Актобе и на основании заключения Республиканской ономастической комиссии при Правительстве Республики Казахстан от 23 апреля 2021 года,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микрорайонам и жилым массивам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"Астана"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без наименования – на микрорайон "Ұлы 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"Самал";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"Жаңақоныс-2";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"Таңшолпан";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"Қанағат";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без наименования – на микрорайон "Есет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"Көктем";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"Балауса";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"Жібек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"Жарық";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"Саяжай";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"Ақшат-2";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– на жилой массив "Ақжар-2".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улицам города Актобе: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"Астана"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"Желтоқсан батырлары";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"Ақойман";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"Айнакөл";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"Қорғанжар";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"Аягөз".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следующие улицы района "Алматы" города Актобе: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– на улицу "Сегіз сері";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– на улицу "Мұхаммед-Салық Бабажанов";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– на улицу "Мұрат Мөңкеұлы";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– на улицу "Жаяу Мұса";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– на улицу "Қабылиса жырау".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Актюбинской области и решения маслихата Актюбинской области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Актюбинской области и решение маслихата Актюбинской области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