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b9bf" w14:textId="aaeb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постановлении акимата Каргалинского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24 февраля 2021 года № 30. Зарегистрировано Департаментом юстиции Актюбинской области 25 февраля 2021 года № 8065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Каргалинского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Каргалинского района: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Каргалинского района от 31 декабря 2019 года № 237 "Об утверждении государственного образовательного заказа на дошкольное воспитание и обучение, размера родительской платы по Каргалинскому району" (зарегистрированное в Реестре государственной регистрации нормативных правовых актов № 6645, опубликованное 8 января 2020 года в Эталонном контрольном банке нормативных правовых актов Республики Казахстан в электронном виде);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Каргалинского района от 17 августа 2020 года № 148 "О внесении изменения в постановление акимата Каргалинского района от 31 декабря 2019 года № 237 "Об утверждении государственного образовательного заказа на дошкольное воспитание и обучение, размера родительской платы по Каргалинскому району" (зарегистрированное в Реестре государственной регистрации нормативных правовых актов № 7333, опубликованное 21 августа 2020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Каргалинского района"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Каргалинского района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Каргалинского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