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bf4" w14:textId="a863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427. Зарегистрировано Департаментом юстиции Актюбинской области 14 января 2021 года № 8009. Утратило силу решением Кобдинского районного маслихата Актюбинской области от 4 апреля 2024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04.04.2024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августа 2018 года № 169 "Об определении размера и порядка оказания жилищной помощи в Кобдинском районе" (зарегистрированное в Реестре государственной регистрации нормативных правовых актов № 3-7-178, опубликованное 2 октября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Кобдинском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Кобдинского районного маслихата Актюбинской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 от совокупного дохода семьи (гражданина).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"Кобдинский районный отдел занятости и социальных программ" (далее -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правительство" с предоставлением следующих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 составляет восемь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начала месяца подачи заявления на текущий квартал.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№ 21500).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Кобдинском районе.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жилищной помощи малообеспеченным семьям (гражданам) производится в соответствии нижеследующими нормами: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человека.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- 60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- 80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человек и более - 100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компенсация повышения тарифов абонентской платы за оказание, услуг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