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d920" w14:textId="dffd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Кобдинского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135. Зарегистрировано в Министерстве юстиции Республики Казахстан 11 января 2022 года № 26445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по Кобдинскому району" от 20 ноября 2017 года № 112 (зарегистрировано в Реестре государственной регистрации нормативных правовых актов под № 5720);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 внесении изменения в решение Кобдинского районного маслихата от 9 апреля 2020 года № 323 "Об утверждении Правил управления бесхозяйными отходами, признанными решением суда поступившими в коммунальную собственность по Кобдинскому району от 20 ноября 2017 года № 112" (зарегистрировано в Реестре государственной регистрации нормативных правовых актов под № 7057).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