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1d13" w14:textId="d041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2020 года № 434 "Об утверждении Мартукского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августа 2021 года № 51. Зарегистрировано в Министерстве юстиции Республики Казахстан 7 сентября 2021 года № 24262.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2021-2023 годы" от 25 декабря 2020 года № 434 (зарегистрированное в Реестре государственной регистрации нормативных правовых актов под № 7867)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9 887 780,6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8 681 846,6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10 615 488,8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94 739,3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152 370,3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-822 447,5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822 447,5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152 370,3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727 708,2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кредитов из республиканского бюджета на реализацию мер социальной поддержки специалистов в сумме 152 370,3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47 345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21 896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15 135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– 4 044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10 840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13 537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211 566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Кенсахара Мартукского района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–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3 000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26 августа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юридически значимых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выдачу документов уполномоченными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государственными органами или должностными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8 681 846,6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8 679 797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8 679 797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10 615 488,8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