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a1fba" w14:textId="3aa1f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Богетсайского сельского округа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8 января 2021 года № 563. Зарегистрировано Департаментом юстиции Актюбинской области 13 января 2021 года № 7998.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Богетсайского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69 730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67 520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70 110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-380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Хромтауского районного маслихата Актюбинской области от 17.11.2021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продажи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с 1 января 2021 года: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2 917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34 302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Богетсайского сельского округа на 2021 года объем субвенции в сумме 30 653,0 тысяч тенге выделяемый с районного бюджета.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Богетсайского сельского округа на 2021 год поступление целевых текущих трансфертов из районного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населенных пунктов 3 004,0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санитарии населенных пунктов 1 000,0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населенных пунктов 2 403,0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села Богетсай 1 248,0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текущих трансфертов определяется на основании решения акима Богетсайского сельского округа.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Урынбасаров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563 от 8 января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Богетсайского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Хромтауского районного маслихата Актюбинской области от 17.11.2021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16 184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Хромтауского районного маслихата от 8 января 2021 года № 563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Богетсайского сельского округа на 2022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Хромтауского районного маслихата от 8 января 2021 года № 563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Богетсайского сельского округа на 2023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1 248,0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