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6534" w14:textId="d016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марта 2021 года № 19. Зарегистрировано Департаментом юстиции Актюбинской области 9 марта 2021 года № 8084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марта 2021 года № 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Шалкарского районного маслихата признаваемых утратившими силу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Шалкарского района от 20 июля 2010 года № 210 "Жер салығының базалық мөлшерлемесін арттыру туралы" (зарегистрированное в Реестре государственной регистрации нормативных правовых актов № 3-13-140, опубликованное 8 сентября 2010 года в газете "Шалқар");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17 февраля 2017 года № 85 "О внесении изменений в решение Шалкарского районного маслихата от 20 июля 2010 года № 210 "Жер салығының базалық ставкасын белгілеу туралы" (зарегистрированное в Реестре государственной регистрации нормативных правовых актов № 5320, опубликованное 30 марта 2017 года в газете "Шалқар");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27 марта 2018 года № 201 "О внесении изменений в решение Шалкарского районного маслихата от 20 июля 2010 года № 210 "Жер салығының базалық базалық мөлшерлемесін белгілеу туралы" (зарегистрированное в Реестре государственной регистрации нормативных правовых актов № 3-13-190, опубликованное 19апреля 2018 года в газете "Шалқар").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