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5d55" w14:textId="a8c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28 декабря 2021 года № 12-61. Зарегистрировано в Министерстве юстиции Республики Казахстан 13 января 2022 года № 26468.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5 560 530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1 144 062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4 365 076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5 727 326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1 916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29 000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197 712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197 712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226 394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области Жетісу от 12.12.2022 </w:t>
      </w:r>
      <w:r>
        <w:rPr>
          <w:rFonts w:ascii="Times New Roman"/>
          <w:b w:val="false"/>
          <w:i w:val="false"/>
          <w:color w:val="000000"/>
          <w:sz w:val="28"/>
        </w:rPr>
        <w:t>№ 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на 2022 год объемы бюджетных субвенций, передаваемых из городского бюджета в Рудничный сельский округ в сумме 27 988 тысяч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2022 год в сумме 25 524 тысячи тенге.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2022 год предусмотрены целевые текущие трансферты в бюджет сельского округа, в том числе на: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бюджету сельского округа определяется на основании постановления акимата города Текели.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28 декабря 2021 года № 12-61 "О бюджете города Текели на 2022-2024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области Жетісу от 12.12.2022 </w:t>
      </w:r>
      <w:r>
        <w:rPr>
          <w:rFonts w:ascii="Times New Roman"/>
          <w:b w:val="false"/>
          <w:i w:val="false"/>
          <w:color w:val="ff0000"/>
          <w:sz w:val="28"/>
        </w:rPr>
        <w:t>№ 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28 декабря 2021 года № 12-61 "О бюджете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2022-2024 годы"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Текелийского городского маслихата от 28 декабря 2021 года № 12-61 "О бюджете города Текели на 2022-2024 годы"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