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12a2" w14:textId="6f81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Кербулакского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17 марта 2021 года № 03-20. Зарегистрировано Департаментом юстиции Алматинской области 26 марта 2021 года № 5901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Кербулакского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Кербулакского районного маслихата Ракимбекову Гулмиру Абдигалиевну.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Жанаберлиев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2021 года № 03-20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Кербулакского районного маслихата признаваемых утратившими силу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Кербулакском районе" от 05 апреля 2016 года № 02-16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мая 2016 года, в информационно-правовой системе "Әділет");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 от 15 марта 2018 года № 28-153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апреля 2018 года в эталонном контрольном банке нормативных правовых актов Республики Казахстан);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решение Кербулакского районного маслихата от 15 марта 2018 года № 28-153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 от 22 ноября 2018 года № 41-220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ноября 2018 года в эталонном контрольном банке нормативных правовых актов Республики Казахстан);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и дополнения в решение Кербулакского районного маслихата от 15 марта 2018 года № 28-153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 от 5 мая 2020 года № 56-331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5525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мая 2020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