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deddf" w14:textId="8eded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Талгарского районного маслихата от 28 декабря 2020 года № 69-281 "О бюджете Талгарского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Талгарского районного маслихата Алматинской области от 25 марта 2021 года № 4-16. Зарегистрировано Департаментом юстиции Алматинской области 1 апреля 2021 года № 5919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104 и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Талгарский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Талгарского районного маслихата "О бюджете Талгарского района на 2021-2023 годы" от 28 декабря 2020 года № 69-281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5864</w:t>
      </w:r>
      <w:r>
        <w:rPr>
          <w:rFonts w:ascii="Times New Roman"/>
          <w:b w:val="false"/>
          <w:i w:val="false"/>
          <w:color w:val="000000"/>
          <w:sz w:val="28"/>
        </w:rPr>
        <w:t>, опубликован 15 января 2021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2021-2023 годы согласно приложениям 1, 2 и 3 к настоящему решению соответственно, в том числе на 2021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17 294 106 тысяч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4 471 514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317 408 тысяч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1 479 860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11 025 324 тысячи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16 900 684 тысячи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83 996 тысяч тенге, в том числе: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123 763 тысячи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39 767 тысяч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 поступления от продажи финансовых активов государства 0 тенге; 5) дефицит (профицит) бюджета 309 426 тысяч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(-) 309 426 тысяч тенге, в том числе: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873 763 тысячи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1 251 313 тысяч тенге; используемые остатки бюджетных средств 68 124 тысячи тенге.".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решения возложить на постоянную комиссию Талгарского районного маслихата "По вопросам социально-экономического развития, тарифной политики, развития малого и среднего предпринимательства и бюджета". 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2021 года.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Талгарского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Аукенов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Талгарского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vаслихата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Алибеков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Талгарского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25 марта 2021 года № 4-16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Талгарского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28 декабря 2020 года № 69-281</w:t>
            </w:r>
          </w:p>
        </w:tc>
      </w:tr>
    </w:tbl>
    <w:bookmarkStart w:name="z38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1213"/>
        <w:gridCol w:w="782"/>
        <w:gridCol w:w="5273"/>
        <w:gridCol w:w="42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17 294 106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4 471 514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1 987 237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Корпоративный подоходный налог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1 987 237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965 877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760 700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9 677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195 500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317 408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311 299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311 299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1 479 860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1 214 860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1 214 860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Поступления трансфертов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11 025 324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788 760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788 760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10 236 564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10 236 564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7"/>
        <w:gridCol w:w="552"/>
        <w:gridCol w:w="1164"/>
        <w:gridCol w:w="1164"/>
        <w:gridCol w:w="5558"/>
        <w:gridCol w:w="30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16 900 684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3 408 659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288 247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22 675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22 675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265 572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125 891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138 981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2 836 911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2 836 911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16 308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2 811 235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23 821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23 821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23 521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259 680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259 680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259 680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210 177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19 055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19 055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19 055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191 122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191 122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172 790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18 332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140 632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112 024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112 024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112 024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28 608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28 608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28 608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4 105 857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2 492 864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2 492 864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2 492 864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1 526 254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1 526 254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797 766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41 115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14 213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128 493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66 216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402 937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68 723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86 739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56 489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31 520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11 512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30 250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поверенному агенту по предоставлению жилищных сертификатов (социальная поддержка в виде бюджетного кредита)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2 486 613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1 697 465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484 702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Изъятие земельных участков для государственных нужд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484 702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933 053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и(или) строительство, реконструкция жилья коммунального жилищного фонда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814 621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118 432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279 710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13 321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66 089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486 510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486 510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235 397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249 462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302 638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302 638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302 638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211 598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84 819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84 819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84 819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18 153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18 153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75 132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55 220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54 138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19 912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19 912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33 494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24 745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24 545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65 562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19 636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19 636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19 236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14 117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14 117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13 817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31 809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31 809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31 809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23 172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23 172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13 492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621 456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581 034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581 034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240 116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340 918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40 422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40 422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31 513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479 336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9 310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469 726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98 585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98 585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371 141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бюджетам города районного значения, села, поселка, сельского округа на реализацию мероприятий по социальной и инженерной инфраструктуре в сельских населенных пунктах в рамках проекта "Ауыл-Ел бесігі"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371 141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95 894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95 894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95 894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95 894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5 001 728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5 001 728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5 001 728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68 226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4 933 502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83 996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123 763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предоставления жилищных сертификатов как социальная поддержка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113 763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113 763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113 763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113 763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3116"/>
        <w:gridCol w:w="4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39 767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39 767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39 767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6"/>
        <w:gridCol w:w="486"/>
        <w:gridCol w:w="486"/>
        <w:gridCol w:w="486"/>
        <w:gridCol w:w="6512"/>
        <w:gridCol w:w="38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4. Сальдо по операциям с финансовыми активами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53"/>
        <w:gridCol w:w="539"/>
        <w:gridCol w:w="539"/>
        <w:gridCol w:w="4501"/>
        <w:gridCol w:w="426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1"/>
        <w:gridCol w:w="1677"/>
        <w:gridCol w:w="1081"/>
        <w:gridCol w:w="3683"/>
        <w:gridCol w:w="47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309 426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-309 426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873 763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873 763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873 763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873 763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2"/>
        <w:gridCol w:w="1582"/>
        <w:gridCol w:w="1582"/>
        <w:gridCol w:w="2023"/>
        <w:gridCol w:w="553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5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68 124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68 124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2292"/>
        <w:gridCol w:w="41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1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1 251 313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1 251 313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1 251 313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1 251 313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1 251 292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