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741f" w14:textId="8cd7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29 марта 2019 года № 47/369-6с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15 июня 2021 года № 6/45-VII. Зарегистрировано в Министерстве юстиции Республики Казахстан 3 июля 2021 года № 23274. Утратило силу решением маслихата города Шымкент от 19 марта 2024 года № 14/123-VIII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19.03.2024 № 14/123-VIII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утверждении Правил оказания социальной помощи, установления размеров и определения перечня отдельных категорий нуждающихся граждан" от 29 марта 2019 года № 47/369-6с (зарегистрировано в Реестре государственной регистрации нормативных правовых актов за № 26)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Государственная корпорация "Правительство для граждан" (далее - Государственная корпорация)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оказывается единовременно один раз в год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22 марта (Наурыз мейрамы) - детям-сиротам, детям, оставшимся без попечения родителей - 20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(День защитника Отечества) - военнообязанным, призванным на учебные сборы и направленным в Афганистан в период ведения боевых действий; лицам, принимавшим участие в ликвидации последствий катастрофы на Чернобыльской атомной электростанции в 1986-1987 годах;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 - 36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(День защитника Отечества) -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- 36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- 36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- 36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1988 - 1989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- 36 МРП.";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ВОВ и лицам, приравненным к ним по льготам и гарантиям, многодетным матерям из числа пенсионеров, награжденным подвесками "Алтын алқа", "Күміс алқа" и ветеранам труда бесплатно;";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Для получения социальной помощи, указанной в пункте 11 настоящих Правил, заявитель от себя или от имени своей семьи представляет Администратору заявление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Для сверки представляются подлинники документов, после чего они возвращаются заявителю.";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Администратору.";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Для получения социальной помощи, указанной в пункте 15 настоящих Правил, услугополучатель подает Администратору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 для получения путевки по форме № 068/у,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сверки представляются подлинники документов, после чего они возвращаются заявителю.";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Для получения услуги, указанной в пункте 18 настоящих Правил услугополучатель предоставляет в организацию, оказывающую услуги социального такси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врачебно-консультационной комиссии по форме № 26/у,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об инвалидности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медико-социальной экспертизы,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2), 4) представляются в подлинниках для сверки, после чего подлинники документов возвращаются заявителю.";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Елчиева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