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b11" w14:textId="410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декабря 2021 года № 289. Зарегистрировано в Министерстве юстиции Республики Казахстан 27 декабря 2021 года № 26072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Жамбылской области,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Р.Даулета.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289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Жамбылской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"Тегистик"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"Абай"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"Аухатты"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"Сулутор"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"Жамбыл"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"Калгута"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"Бериктас"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"Беткайнар"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"Мынказан"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"Ойтал" (Сарымолдаевский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"Плодоягодный"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"Жамбыл"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"Сыпатай"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"Андас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"Ойтал" (Ойталский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"Сарымолдаева"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"Орнек"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"Кокдонен"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"Когершин"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 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"Каракыстак"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"Абай"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"Луговой"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"Корагаты"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шаруа"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"Саудакент"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"У.Сыздыкбайулы"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"А.Буркитбаев"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"Абильда"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"Камкалы"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"Жайлауколь"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"Болтирик шешен"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"Кошек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"С.Шакиров"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"Кызылаут"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"Абай"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"Балуан-Шолак"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"Белбасар"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"Берлик-Устем"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"Сауытбек"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