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4b27" w14:textId="37e4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снижении базовой налоговой ставки на придомовые земельные участки, превышающие 5000 квадратных 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17 сентября 2021 года № 13-3. Зарегистрировано в Министерстве юстиции Республики Казахстан 20 сентября 2021 года № 24448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Байзакский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Снизить базовые налоговые ставки на придомовые земельные участки, превышающие 5000 квадратных метров в населенных пунктах Байзакского района с 1,00 тенге до 0,20 тенге за 1 квадратный метр.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