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5e91" w14:textId="8eb5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Кордайского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марта 2021 года № 3-3. Зарегистрировано Департаментом юстиции Жамбылской области 19 марта 2021 года № 4915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“О государственном регулировании развития агропромышленного комплекса и сельских территорий”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 прибывшим для работы и проживания в сельские населенные пункты”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за исключением лиц, занимающих руководящие должности, прибывшим для работы и проживания в сельские населенные пункты Кордайского района на 2021 год: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тысячу пятьсот месячных расчетных показателей.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