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69e7" w14:textId="76b6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Кордайского районного маслихата от 25 декабря 2020 года №80-5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декабря 2021 года № 17-3. Зарегистрировано в Министерстве юстиции Республики Казахстан 27 декабря 2021 года № 26073. Утратило силу решением Кордайского районного маслихата Жамбылской области от 20 октября 2023 года № 10-3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от 25 декабря 2020 года № 80-5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4872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Кордайскому району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Кордайского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 и социальных программ акимата Кордайского района Жамбылской области";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–получатели) в случае наступления трудной жизненной ситуации, а также к праздничным дням.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cоциальной защите инвалидов в Республике Казахстан" и в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1 000 000 (одного миллиона)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50 000 (пятидесяти тысяч)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кавалеры ордена Трудовой Славы трех степеней, лицам, удостоенным званий "Қазақстанның Еңбек Ері", "Халық қаһарманы" и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- в размере 50 000 (пятидесяти тысяч)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60 000 (шестидесяти тысяч)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(пятидесяти тысяч) тенге;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(ста пятидесяти тысяч)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действий, военнослужащим автомобильных батальонов, направлявшиеся в Афганистан для доставки грузов в эту страну в период ведения боевых действий, военнослужащим летного состава, совершавшие вылеты на боевые задания в Афганистан с территории бывшего Союза ССР - в размере 150 000 (ста пятидесяти тысяч)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(ста пятидесяти тысяч)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награжденные орденами и медалями бывшего Союза ССР за участие в обеспечении боевых действий - в размере 150 000 (ста пятидесяти тысяч)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150 000 (ста пятидесяти тысяч)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150 000 (ста пятидесяти тысяч)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150 000 (ста пятидесяти тысяч)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50 000 (пятидесяти тысяч)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50 000 (пятидесяти тысяч)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(ста пятидесяти тысяч)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50 000 (пятидесяти тысяч)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и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50 000 (пятидесяти тысяч)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участия в событиях 17-18 декабря 1986 года в Казахстане, установленным Законом Республики Казахстан от 14 апреля 1993 года "О реабилитации жертв массовых политических репрессий" - в размере 50 000 (пятидесяти тысяч) тенге.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15 (пятнадцати) месячных расчетных показателей с учетом среднедушевого дохода, не превышающего порога пятикратного размера прожиточного минимума, по следующим основаниям: сиротство;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родительского попечения, безнадзорность несовершеннолетних, в том числе девиантное поведение;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возможностей раннего психофизического развития детей от рождения до трех лет;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стойкие нарушения функций организма, обусловленные физическими и (или) умственными возможностями;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неспособность к самообслуживанию в связи с преклонным возрастом, вследствие перенесенной болезни и (или) инвалидности;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жестокое обращение, приведшее к социальной дезадаптации и социальной депривации;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бездомность (лица без определенного места жительства);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из мест лишения свободы;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нахождение на учете службы пробации;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дохода, в размере 200 (двести) месячных расчетных показателей;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состоящим на диспансерном учете с заболеванием туберкулез, ежемесячно без учета среднедушевого дохода в 1 (одно) 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родителям или иным законным представителям инфицированных детей, вызванных вирусом иммунодефицита человека, состоящих на диспансерном учете, ежемесячно без учета среднедушевого дохода в 2 (двух) кратном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заболеваниями, единовременно без учета среднедушевого дохода в размере 25 (двадцати пяти) месячных расчетных показателей;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помощи, определяется согласно Типовым правилам.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акиматом Кордайского района Жамбылской области по представлению уполномоченной организации либо иных организаций без истребования заявлений от получателей.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Кордайского района Жамбылской области, на текущий финансовый год.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