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8b0" w14:textId="c5b3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декабря 2021 года № 148. Зарегистрировано в Министерстве юстиции Республики Казахстан 30 декабря 2021 года № 26262.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17 146 777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6 313 234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29 159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66 150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10 738 234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17 751 092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604 315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604 315 тысяч тенге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24.11.2022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нормативы распределения доходов в городской бюджет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 – 95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95 процентов.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доходов и расходов городского бюджета на 2022 год предусмотрены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городского бюджета на 2022 год объем субвенций, передаваемых из областного бюджета в бюджет города, в сумме 5 705 932 тысячи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2022 год в сумме 13 703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Сатпаевского городского маслихата области Ұлытау от 24.11.2022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148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Сатпаевского городского маслихата области Ұлытау от 24.11.2022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в Республике Казахстан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гарантированных социальных пакетов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общественных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молодежной практики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внутриквартальных водопроводных сетей в микрорайоне № 8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внутриквартальных электрических сетей в микрорайоне № 8 в городе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водопонижение и отвод поверхностных вод территории западного, восточного районов и микрорайона № 8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канализационного коллектора от микрорайона № 8 до хозяйственно-фекальных очистных сооружений города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