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babb" w14:textId="d9fb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25 декабря 2020 года № 73/762 "O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9 сентября 2021 года № 13/126. Зарегистрировано в Министерстве юстиции Республики Казахстан 16 сентября 2021 года № 24380.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районном бюджете на 2021-2023 годы" от 25 декабря 2020 года № 73/762 (зарегистрировано в Реестре государственной регистрации нормативных правовых актов под № 21958)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11 838 198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3 801 065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67 691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25 005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7 944 437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12 645 639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43 615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78 238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34 623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851 056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851 056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78 238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34 623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807 441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73/762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11 838 198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73/762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2 212 702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сельского клуба в селе Курма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