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454f" w14:textId="a964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14 апреля 2021 года № 156. Зарегистрировано Департаментом юстиции Карагандинской области 27 апреля 2021 года № 6322. Утратило силу постановлением акимата Каркаралинского района Карагандинской области от 11 октября 2024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Каркаралинского района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и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финансируемым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акимата от 26 мая 2016 года № 125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3848, опубликовано в районной газете "Қарқаралы" от 18 июня 2016 года № 49-50 (11484), в информационно-правовой системе "Әділет" 22 июня 2016 года, в Эталонном контрольном банке нормативных правовых актов Республики Казахстан в электронном виде 22 августа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24 января 2020 года № 16 "О внесении изменения в постановление акимата Каркаралинского района от 26 мая 2016 года №125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5692, опубликовано в районной газете "Қарқаралы" от 8 февраля 2020 года № 6 (11753), в Эталонном контрольном банке нормативных правовых актов Республики Казахстан в электронном виде 30 января 2020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Каркаралинского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Каркаралинского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Нуркенов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и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финансируемым из районного бюджета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культуры: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ГУ и КГКП;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 всех наименований (основных служб);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 всех наименований;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балетмейстер;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хормейстер;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дирижер;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аккомпаниатор;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хореограф;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библиограф;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бухгалтер.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консультант по социальной работе;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всех наименований.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