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8966" w14:textId="76a8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52 сессии Осакаровского районного маслихата от 25 октября 2011 года № 414 "Об утверждении Правил оказания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10 марта 2021 года № 43. Зарегистрировано Департаментом юстиции Карагандинской области 18 марта 2021 года № 6250.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октября 2011 года № 414 "Об утверждении Правил оказания жилищной помощи населению Осакаровского района" (зарегистрировано в Реестре государственной регистрации нормативных правовых актов за № 8-15-151, опубликованно в газете "Сельский труженик" 22 ноября 2011 года № 47 (7271), в информационно-правовой системе "Әділет" 15 ноября 2011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населению Осакаровского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Осакаровским районным маслихатом.";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в случаях, если расходы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в бюджете малообеспеченной семьи (гражданина), превышают долю предельно-допустимых расходов на эти цели.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устанавливается к совокупному доходу малообеспеченной семьи (гражданина) в размере 10 процентов.";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 (далее – совокупный доход);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коммунальные услуги – услуги, предоставляемые потребителю, включающие водоснабжение, водоотведение, газоснабжение, электроснабжение, теплоснабжение, мусороудаление, обслуживание лифтов, для обеспечения безопасных и комфортных условий проживания (пребывания);";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сверх установленной нормы производится на общих основаниях.";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не может превышать суммы фактически начисленной платы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Малообеспеченная семья (гражданин) (либо его представитель по нотариально заверенной доверенности) вправе обратиться в Государственную корпарацию или на веб-портал "электронного правительства" за назначением жилищной помощи один раз в квартал.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При изменении доли предельно-допустимых расходов семьи,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производится перерасчет ранее назначенных пособий, начиная с месяца, следующего за тем месяцем, в котором наступили соответствующие изменения.";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Осакаровского районного маслихата по законности и правам граждан.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Осакаровского районного маслихата" (руководитель аппарата К. Тулеуов) обеспечить государственную регистрацию настоящего решения в Департаменте юстиции Карагандинской области, его официальное опубликование в средствах массовой информации и интернет-ресурсе Маслихата Осакаровского района.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